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7D54" w14:textId="77777777" w:rsidR="00207369" w:rsidRDefault="0092351F" w:rsidP="00F55DBA">
      <w:r>
        <w:tab/>
      </w:r>
      <w:r>
        <w:tab/>
      </w:r>
      <w:r>
        <w:tab/>
      </w:r>
      <w:r>
        <w:tab/>
      </w:r>
      <w:r>
        <w:tab/>
      </w:r>
      <w:r>
        <w:tab/>
      </w:r>
      <w:r>
        <w:tab/>
      </w:r>
      <w:r>
        <w:tab/>
      </w:r>
      <w:r>
        <w:tab/>
      </w:r>
      <w:r>
        <w:tab/>
      </w:r>
      <w:r>
        <w:tab/>
      </w:r>
      <w:r>
        <w:tab/>
      </w:r>
      <w:r>
        <w:tab/>
      </w:r>
      <w:r>
        <w:tab/>
      </w:r>
      <w:r w:rsidR="008062A6">
        <w:rPr>
          <w:noProof/>
        </w:rPr>
        <w:drawing>
          <wp:inline distT="0" distB="0" distL="0" distR="0" wp14:anchorId="4E398494" wp14:editId="0F9FEF05">
            <wp:extent cx="1209675" cy="933450"/>
            <wp:effectExtent l="19050" t="0" r="952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09675" cy="933450"/>
                    </a:xfrm>
                    <a:prstGeom prst="rect">
                      <a:avLst/>
                    </a:prstGeom>
                    <a:noFill/>
                    <a:ln w="9525">
                      <a:noFill/>
                      <a:miter lim="800000"/>
                      <a:headEnd/>
                      <a:tailEnd/>
                    </a:ln>
                  </pic:spPr>
                </pic:pic>
              </a:graphicData>
            </a:graphic>
          </wp:inline>
        </w:drawing>
      </w:r>
    </w:p>
    <w:p w14:paraId="22E2CE31" w14:textId="77777777" w:rsidR="0092351F" w:rsidRPr="0092351F" w:rsidRDefault="0092351F">
      <w:pPr>
        <w:jc w:val="both"/>
        <w:rPr>
          <w:b/>
          <w:color w:val="0070C0"/>
          <w:sz w:val="32"/>
          <w:szCs w:val="32"/>
        </w:rPr>
      </w:pPr>
      <w:r w:rsidRPr="0092351F">
        <w:rPr>
          <w:b/>
          <w:color w:val="0070C0"/>
          <w:sz w:val="32"/>
          <w:szCs w:val="32"/>
        </w:rPr>
        <w:t>Ejerforeningen Nordlyset</w:t>
      </w:r>
    </w:p>
    <w:p w14:paraId="720CFCFF" w14:textId="77777777" w:rsidR="0092351F" w:rsidRDefault="0092351F">
      <w:pPr>
        <w:jc w:val="both"/>
        <w:rPr>
          <w:b/>
          <w:color w:val="0070C0"/>
          <w:sz w:val="32"/>
          <w:szCs w:val="32"/>
        </w:rPr>
      </w:pPr>
      <w:r w:rsidRPr="0092351F">
        <w:rPr>
          <w:b/>
          <w:color w:val="0070C0"/>
          <w:sz w:val="32"/>
          <w:szCs w:val="32"/>
        </w:rPr>
        <w:t>Amer</w:t>
      </w:r>
      <w:r>
        <w:rPr>
          <w:b/>
          <w:color w:val="0070C0"/>
          <w:sz w:val="32"/>
          <w:szCs w:val="32"/>
        </w:rPr>
        <w:t>ika Plads</w:t>
      </w:r>
      <w:r w:rsidR="009D1697">
        <w:rPr>
          <w:b/>
          <w:color w:val="0070C0"/>
          <w:sz w:val="32"/>
          <w:szCs w:val="32"/>
        </w:rPr>
        <w:t>,</w:t>
      </w:r>
      <w:r>
        <w:rPr>
          <w:b/>
          <w:color w:val="0070C0"/>
          <w:sz w:val="32"/>
          <w:szCs w:val="32"/>
        </w:rPr>
        <w:t xml:space="preserve"> København Ø</w:t>
      </w:r>
      <w:r>
        <w:rPr>
          <w:b/>
          <w:color w:val="0070C0"/>
          <w:sz w:val="32"/>
          <w:szCs w:val="32"/>
        </w:rPr>
        <w:tab/>
      </w:r>
      <w:r>
        <w:rPr>
          <w:b/>
          <w:color w:val="0070C0"/>
          <w:sz w:val="32"/>
          <w:szCs w:val="32"/>
        </w:rPr>
        <w:tab/>
        <w:t xml:space="preserve">            </w:t>
      </w:r>
      <w:hyperlink r:id="rId9" w:history="1">
        <w:r w:rsidRPr="0092351F">
          <w:rPr>
            <w:rStyle w:val="Hyperlink"/>
            <w:b/>
            <w:color w:val="0070C0"/>
            <w:sz w:val="32"/>
            <w:szCs w:val="32"/>
          </w:rPr>
          <w:t>www.efnordlyset.dk</w:t>
        </w:r>
      </w:hyperlink>
    </w:p>
    <w:p w14:paraId="7752C29C" w14:textId="77777777" w:rsidR="008B235E" w:rsidRDefault="004F031D" w:rsidP="00F55DBA">
      <w:r>
        <w:rPr>
          <w:noProof/>
        </w:rPr>
        <w:pict w14:anchorId="1924C219">
          <v:rect id="_x0000_i1025" alt="" style="width:523.3pt;height:8pt;mso-width-percent:0;mso-height-percent:0;mso-width-percent:0;mso-height-percent:0" o:hralign="center" o:hrstd="t" o:hrnoshade="t" o:hr="t" fillcolor="#17365d" stroked="f"/>
        </w:pict>
      </w:r>
    </w:p>
    <w:p w14:paraId="663E0515" w14:textId="71D0604B" w:rsidR="00231351" w:rsidRPr="000E00B1" w:rsidRDefault="005D624B" w:rsidP="000E00B1">
      <w:pPr>
        <w:ind w:firstLine="360"/>
        <w:rPr>
          <w:rFonts w:ascii="Calibri" w:eastAsia="Calibri" w:hAnsi="Calibri"/>
          <w:sz w:val="22"/>
          <w:szCs w:val="22"/>
        </w:rPr>
      </w:pPr>
      <w:r>
        <w:rPr>
          <w:rFonts w:ascii="Calibri" w:eastAsia="Calibri" w:hAnsi="Calibri"/>
          <w:sz w:val="22"/>
          <w:szCs w:val="22"/>
        </w:rPr>
        <w:t xml:space="preserve">             </w:t>
      </w:r>
    </w:p>
    <w:p w14:paraId="7455F10F" w14:textId="491EFE51" w:rsidR="003654E3" w:rsidRPr="00821894" w:rsidRDefault="003654E3" w:rsidP="00C9106A">
      <w:pPr>
        <w:ind w:left="426"/>
        <w:rPr>
          <w:sz w:val="28"/>
          <w:szCs w:val="28"/>
          <w:u w:val="single"/>
        </w:rPr>
      </w:pPr>
      <w:r w:rsidRPr="00821894">
        <w:rPr>
          <w:sz w:val="28"/>
          <w:szCs w:val="28"/>
          <w:u w:val="single"/>
        </w:rPr>
        <w:t xml:space="preserve">Referat </w:t>
      </w:r>
      <w:r>
        <w:rPr>
          <w:sz w:val="28"/>
          <w:szCs w:val="28"/>
          <w:u w:val="single"/>
        </w:rPr>
        <w:t>a</w:t>
      </w:r>
      <w:r w:rsidRPr="00821894">
        <w:rPr>
          <w:sz w:val="28"/>
          <w:szCs w:val="28"/>
          <w:u w:val="single"/>
        </w:rPr>
        <w:t xml:space="preserve">f bestyrelsesmøde </w:t>
      </w:r>
      <w:r w:rsidR="002B108D">
        <w:rPr>
          <w:sz w:val="28"/>
          <w:szCs w:val="28"/>
          <w:u w:val="single"/>
        </w:rPr>
        <w:t>man</w:t>
      </w:r>
      <w:r w:rsidRPr="00821894">
        <w:rPr>
          <w:sz w:val="28"/>
          <w:szCs w:val="28"/>
          <w:u w:val="single"/>
        </w:rPr>
        <w:t>dag d</w:t>
      </w:r>
      <w:r w:rsidR="00C00F97">
        <w:rPr>
          <w:sz w:val="28"/>
          <w:szCs w:val="28"/>
          <w:u w:val="single"/>
        </w:rPr>
        <w:t>en</w:t>
      </w:r>
      <w:r w:rsidRPr="00821894">
        <w:rPr>
          <w:sz w:val="28"/>
          <w:szCs w:val="28"/>
          <w:u w:val="single"/>
        </w:rPr>
        <w:t xml:space="preserve"> </w:t>
      </w:r>
      <w:r w:rsidR="00C44350">
        <w:rPr>
          <w:sz w:val="28"/>
          <w:szCs w:val="28"/>
          <w:u w:val="single"/>
        </w:rPr>
        <w:t>2</w:t>
      </w:r>
      <w:r w:rsidR="00A00EEE">
        <w:rPr>
          <w:sz w:val="28"/>
          <w:szCs w:val="28"/>
          <w:u w:val="single"/>
        </w:rPr>
        <w:t>8</w:t>
      </w:r>
      <w:r w:rsidR="00552A10">
        <w:rPr>
          <w:sz w:val="28"/>
          <w:szCs w:val="28"/>
          <w:u w:val="single"/>
        </w:rPr>
        <w:t xml:space="preserve">. </w:t>
      </w:r>
      <w:r w:rsidR="00A00EEE">
        <w:rPr>
          <w:sz w:val="28"/>
          <w:szCs w:val="28"/>
          <w:u w:val="single"/>
        </w:rPr>
        <w:t>okto</w:t>
      </w:r>
      <w:r w:rsidR="002B108D">
        <w:rPr>
          <w:sz w:val="28"/>
          <w:szCs w:val="28"/>
          <w:u w:val="single"/>
        </w:rPr>
        <w:t>ber</w:t>
      </w:r>
      <w:r w:rsidRPr="00821894">
        <w:rPr>
          <w:sz w:val="28"/>
          <w:szCs w:val="28"/>
          <w:u w:val="single"/>
        </w:rPr>
        <w:t xml:space="preserve"> 20</w:t>
      </w:r>
      <w:r w:rsidR="00B11006">
        <w:rPr>
          <w:sz w:val="28"/>
          <w:szCs w:val="28"/>
          <w:u w:val="single"/>
        </w:rPr>
        <w:t>2</w:t>
      </w:r>
      <w:r w:rsidR="00420EC4">
        <w:rPr>
          <w:sz w:val="28"/>
          <w:szCs w:val="28"/>
          <w:u w:val="single"/>
        </w:rPr>
        <w:t>4</w:t>
      </w:r>
      <w:r w:rsidRPr="00821894">
        <w:rPr>
          <w:sz w:val="28"/>
          <w:szCs w:val="28"/>
          <w:u w:val="single"/>
        </w:rPr>
        <w:t xml:space="preserve"> kl. 1</w:t>
      </w:r>
      <w:r w:rsidR="00420EC4">
        <w:rPr>
          <w:sz w:val="28"/>
          <w:szCs w:val="28"/>
          <w:u w:val="single"/>
        </w:rPr>
        <w:t>7</w:t>
      </w:r>
      <w:r w:rsidR="008062A6">
        <w:rPr>
          <w:sz w:val="28"/>
          <w:szCs w:val="28"/>
          <w:u w:val="single"/>
        </w:rPr>
        <w:t>.</w:t>
      </w:r>
      <w:r w:rsidR="00A01CBC">
        <w:rPr>
          <w:sz w:val="28"/>
          <w:szCs w:val="28"/>
          <w:u w:val="single"/>
        </w:rPr>
        <w:t>0</w:t>
      </w:r>
      <w:r w:rsidR="008062A6">
        <w:rPr>
          <w:sz w:val="28"/>
          <w:szCs w:val="28"/>
          <w:u w:val="single"/>
        </w:rPr>
        <w:t>0</w:t>
      </w:r>
    </w:p>
    <w:p w14:paraId="200DC503" w14:textId="77777777" w:rsidR="003654E3" w:rsidRDefault="003654E3" w:rsidP="003654E3">
      <w:pPr>
        <w:ind w:left="426"/>
        <w:rPr>
          <w:sz w:val="28"/>
          <w:szCs w:val="28"/>
        </w:rPr>
      </w:pPr>
    </w:p>
    <w:p w14:paraId="4B4BC19B" w14:textId="77777777" w:rsidR="003654E3" w:rsidRPr="001049B3" w:rsidRDefault="003654E3" w:rsidP="003654E3">
      <w:pPr>
        <w:ind w:left="426"/>
        <w:rPr>
          <w:sz w:val="28"/>
          <w:szCs w:val="28"/>
          <w:lang w:val="en-US"/>
        </w:rPr>
      </w:pPr>
      <w:r w:rsidRPr="001049B3">
        <w:rPr>
          <w:sz w:val="28"/>
          <w:szCs w:val="28"/>
          <w:lang w:val="en-US"/>
        </w:rPr>
        <w:t xml:space="preserve">SPH – </w:t>
      </w:r>
      <w:proofErr w:type="spellStart"/>
      <w:r w:rsidRPr="001049B3">
        <w:rPr>
          <w:sz w:val="28"/>
          <w:szCs w:val="28"/>
          <w:lang w:val="en-US"/>
        </w:rPr>
        <w:t>Søren</w:t>
      </w:r>
      <w:proofErr w:type="spellEnd"/>
      <w:r w:rsidRPr="001049B3">
        <w:rPr>
          <w:sz w:val="28"/>
          <w:szCs w:val="28"/>
          <w:lang w:val="en-US"/>
        </w:rPr>
        <w:t xml:space="preserve"> P. </w:t>
      </w:r>
      <w:proofErr w:type="spellStart"/>
      <w:r w:rsidRPr="001049B3">
        <w:rPr>
          <w:sz w:val="28"/>
          <w:szCs w:val="28"/>
          <w:lang w:val="en-US"/>
        </w:rPr>
        <w:t>Hassing</w:t>
      </w:r>
      <w:proofErr w:type="spellEnd"/>
      <w:r w:rsidRPr="001049B3">
        <w:rPr>
          <w:sz w:val="28"/>
          <w:szCs w:val="28"/>
          <w:lang w:val="en-US"/>
        </w:rPr>
        <w:t xml:space="preserve">, </w:t>
      </w:r>
      <w:proofErr w:type="spellStart"/>
      <w:r w:rsidRPr="001049B3">
        <w:rPr>
          <w:sz w:val="28"/>
          <w:szCs w:val="28"/>
          <w:lang w:val="en-US"/>
        </w:rPr>
        <w:t>formand</w:t>
      </w:r>
      <w:proofErr w:type="spellEnd"/>
    </w:p>
    <w:p w14:paraId="344F3605" w14:textId="77777777" w:rsidR="003654E3" w:rsidRPr="00AE0C40" w:rsidRDefault="003654E3" w:rsidP="003654E3">
      <w:pPr>
        <w:ind w:left="426"/>
        <w:rPr>
          <w:sz w:val="28"/>
          <w:szCs w:val="28"/>
          <w:lang w:val="en-US"/>
        </w:rPr>
      </w:pPr>
      <w:r w:rsidRPr="00AE0C40">
        <w:rPr>
          <w:sz w:val="28"/>
          <w:szCs w:val="28"/>
          <w:lang w:val="en-US"/>
        </w:rPr>
        <w:t xml:space="preserve">CGM – Christian </w:t>
      </w:r>
      <w:proofErr w:type="spellStart"/>
      <w:r w:rsidRPr="00AE0C40">
        <w:rPr>
          <w:sz w:val="28"/>
          <w:szCs w:val="28"/>
          <w:lang w:val="en-US"/>
        </w:rPr>
        <w:t>Gyldholm</w:t>
      </w:r>
      <w:proofErr w:type="spellEnd"/>
      <w:r w:rsidRPr="00AE0C40">
        <w:rPr>
          <w:sz w:val="28"/>
          <w:szCs w:val="28"/>
          <w:lang w:val="en-US"/>
        </w:rPr>
        <w:t xml:space="preserve"> </w:t>
      </w:r>
      <w:proofErr w:type="spellStart"/>
      <w:r w:rsidRPr="00AE0C40">
        <w:rPr>
          <w:sz w:val="28"/>
          <w:szCs w:val="28"/>
          <w:lang w:val="en-US"/>
        </w:rPr>
        <w:t>Møller</w:t>
      </w:r>
      <w:proofErr w:type="spellEnd"/>
      <w:r w:rsidRPr="00AE0C40">
        <w:rPr>
          <w:sz w:val="28"/>
          <w:szCs w:val="28"/>
          <w:lang w:val="en-US"/>
        </w:rPr>
        <w:t xml:space="preserve"> </w:t>
      </w:r>
    </w:p>
    <w:p w14:paraId="5DD82812" w14:textId="08B72375" w:rsidR="003654E3" w:rsidRPr="00AE0C40" w:rsidRDefault="003654E3" w:rsidP="003654E3">
      <w:pPr>
        <w:ind w:left="426"/>
        <w:rPr>
          <w:sz w:val="28"/>
          <w:szCs w:val="28"/>
          <w:lang w:val="en-US"/>
        </w:rPr>
      </w:pPr>
      <w:r w:rsidRPr="00AE0C40">
        <w:rPr>
          <w:sz w:val="28"/>
          <w:szCs w:val="28"/>
          <w:lang w:val="en-US"/>
        </w:rPr>
        <w:t>H</w:t>
      </w:r>
      <w:r w:rsidR="00892B04" w:rsidRPr="00AE0C40">
        <w:rPr>
          <w:sz w:val="28"/>
          <w:szCs w:val="28"/>
          <w:lang w:val="en-US"/>
        </w:rPr>
        <w:t>NC</w:t>
      </w:r>
      <w:r w:rsidRPr="00AE0C40">
        <w:rPr>
          <w:sz w:val="28"/>
          <w:szCs w:val="28"/>
          <w:lang w:val="en-US"/>
        </w:rPr>
        <w:t xml:space="preserve"> – Henriette</w:t>
      </w:r>
      <w:r w:rsidR="00892B04" w:rsidRPr="00AE0C40">
        <w:rPr>
          <w:sz w:val="28"/>
          <w:szCs w:val="28"/>
          <w:lang w:val="en-US"/>
        </w:rPr>
        <w:t xml:space="preserve"> </w:t>
      </w:r>
      <w:proofErr w:type="spellStart"/>
      <w:r w:rsidR="00892B04" w:rsidRPr="00AE0C40">
        <w:rPr>
          <w:sz w:val="28"/>
          <w:szCs w:val="28"/>
          <w:lang w:val="en-US"/>
        </w:rPr>
        <w:t>Nør</w:t>
      </w:r>
      <w:proofErr w:type="spellEnd"/>
      <w:r w:rsidR="00892B04" w:rsidRPr="00AE0C40">
        <w:rPr>
          <w:sz w:val="28"/>
          <w:szCs w:val="28"/>
          <w:lang w:val="en-US"/>
        </w:rPr>
        <w:t xml:space="preserve"> </w:t>
      </w:r>
      <w:r w:rsidRPr="00AE0C40">
        <w:rPr>
          <w:sz w:val="28"/>
          <w:szCs w:val="28"/>
          <w:lang w:val="en-US"/>
        </w:rPr>
        <w:t>Christensen</w:t>
      </w:r>
      <w:r w:rsidR="00F51644" w:rsidRPr="00AE0C40">
        <w:rPr>
          <w:sz w:val="28"/>
          <w:szCs w:val="28"/>
          <w:lang w:val="en-US"/>
        </w:rPr>
        <w:t xml:space="preserve"> </w:t>
      </w:r>
    </w:p>
    <w:p w14:paraId="0461C33C" w14:textId="5509CA30" w:rsidR="00043125" w:rsidRPr="00AE0C40" w:rsidRDefault="00043125" w:rsidP="003654E3">
      <w:pPr>
        <w:ind w:left="426"/>
        <w:rPr>
          <w:sz w:val="28"/>
          <w:szCs w:val="28"/>
          <w:lang w:val="en-US"/>
        </w:rPr>
      </w:pPr>
      <w:r w:rsidRPr="00AE0C40">
        <w:rPr>
          <w:sz w:val="28"/>
          <w:szCs w:val="28"/>
          <w:lang w:val="en-US"/>
        </w:rPr>
        <w:t>LS - Louise Sinding</w:t>
      </w:r>
      <w:r w:rsidR="00472EA1" w:rsidRPr="00AE0C40">
        <w:rPr>
          <w:sz w:val="28"/>
          <w:szCs w:val="28"/>
          <w:lang w:val="en-US"/>
        </w:rPr>
        <w:t xml:space="preserve"> </w:t>
      </w:r>
    </w:p>
    <w:p w14:paraId="5F512CB9" w14:textId="33455ABA" w:rsidR="007A7807" w:rsidRPr="007A7807" w:rsidRDefault="007A7807" w:rsidP="003654E3">
      <w:pPr>
        <w:ind w:left="426"/>
        <w:rPr>
          <w:sz w:val="28"/>
          <w:szCs w:val="28"/>
          <w:lang w:val="en-US"/>
        </w:rPr>
      </w:pPr>
      <w:r w:rsidRPr="007A7807">
        <w:rPr>
          <w:sz w:val="28"/>
          <w:szCs w:val="28"/>
          <w:lang w:val="en-US"/>
        </w:rPr>
        <w:t>CH - Casper Henriques (</w:t>
      </w:r>
      <w:proofErr w:type="spellStart"/>
      <w:r w:rsidRPr="007A7807">
        <w:rPr>
          <w:sz w:val="28"/>
          <w:szCs w:val="28"/>
          <w:lang w:val="en-US"/>
        </w:rPr>
        <w:t>su</w:t>
      </w:r>
      <w:r w:rsidR="00F32397">
        <w:rPr>
          <w:sz w:val="28"/>
          <w:szCs w:val="28"/>
          <w:lang w:val="en-US"/>
        </w:rPr>
        <w:t>p</w:t>
      </w:r>
      <w:r w:rsidRPr="007A7807">
        <w:rPr>
          <w:sz w:val="28"/>
          <w:szCs w:val="28"/>
          <w:lang w:val="en-US"/>
        </w:rPr>
        <w:t>pleant</w:t>
      </w:r>
      <w:proofErr w:type="spellEnd"/>
      <w:r w:rsidRPr="007A7807">
        <w:rPr>
          <w:sz w:val="28"/>
          <w:szCs w:val="28"/>
          <w:lang w:val="en-US"/>
        </w:rPr>
        <w:t xml:space="preserve">) </w:t>
      </w:r>
    </w:p>
    <w:p w14:paraId="62B5791C" w14:textId="548D8AD8" w:rsidR="003E2D15" w:rsidRPr="00A00EEE" w:rsidRDefault="003654E3" w:rsidP="00A00EEE">
      <w:pPr>
        <w:ind w:left="426"/>
        <w:rPr>
          <w:sz w:val="28"/>
          <w:szCs w:val="28"/>
        </w:rPr>
      </w:pPr>
      <w:r w:rsidRPr="00A00EEE">
        <w:rPr>
          <w:sz w:val="28"/>
          <w:szCs w:val="28"/>
        </w:rPr>
        <w:t>LSG – Lisbeth Sand Gamst (referent)</w:t>
      </w:r>
    </w:p>
    <w:p w14:paraId="7E18B1D2" w14:textId="77777777" w:rsidR="003244A2" w:rsidRPr="00A00EEE" w:rsidRDefault="003244A2" w:rsidP="00BF1B22">
      <w:pPr>
        <w:rPr>
          <w:sz w:val="28"/>
          <w:szCs w:val="28"/>
        </w:rPr>
      </w:pPr>
    </w:p>
    <w:p w14:paraId="4E222E44" w14:textId="77777777" w:rsidR="00BD20F6" w:rsidRPr="00A00EEE" w:rsidRDefault="00BD20F6" w:rsidP="00BF1B22">
      <w:pPr>
        <w:rPr>
          <w:sz w:val="28"/>
          <w:szCs w:val="28"/>
        </w:rPr>
      </w:pPr>
    </w:p>
    <w:p w14:paraId="46FEACB1" w14:textId="77777777" w:rsidR="00BD20F6" w:rsidRPr="00A00EEE" w:rsidRDefault="00BD20F6" w:rsidP="00BF1B22">
      <w:pPr>
        <w:rPr>
          <w:sz w:val="28"/>
          <w:szCs w:val="28"/>
        </w:rPr>
      </w:pPr>
    </w:p>
    <w:p w14:paraId="64B13C4F" w14:textId="049B6E73" w:rsidR="00A63F6E" w:rsidRDefault="00020DCF" w:rsidP="00A63F6E">
      <w:pPr>
        <w:pStyle w:val="Listeafsnit"/>
        <w:numPr>
          <w:ilvl w:val="0"/>
          <w:numId w:val="1"/>
        </w:numPr>
        <w:ind w:left="851" w:hanging="425"/>
        <w:rPr>
          <w:sz w:val="28"/>
          <w:szCs w:val="28"/>
        </w:rPr>
      </w:pPr>
      <w:r w:rsidRPr="00E369FE">
        <w:rPr>
          <w:sz w:val="28"/>
          <w:szCs w:val="28"/>
        </w:rPr>
        <w:t>Godkendelse af referat</w:t>
      </w:r>
      <w:r w:rsidR="003F752F">
        <w:rPr>
          <w:sz w:val="28"/>
          <w:szCs w:val="28"/>
        </w:rPr>
        <w:t xml:space="preserve"> </w:t>
      </w:r>
      <w:r w:rsidR="003A1B21">
        <w:rPr>
          <w:sz w:val="28"/>
          <w:szCs w:val="28"/>
        </w:rPr>
        <w:t xml:space="preserve">af den </w:t>
      </w:r>
      <w:r w:rsidR="002B108D">
        <w:rPr>
          <w:sz w:val="28"/>
          <w:szCs w:val="28"/>
        </w:rPr>
        <w:t>2</w:t>
      </w:r>
      <w:r w:rsidR="002639C7">
        <w:rPr>
          <w:sz w:val="28"/>
          <w:szCs w:val="28"/>
        </w:rPr>
        <w:t xml:space="preserve">. </w:t>
      </w:r>
      <w:r w:rsidR="00A00EEE">
        <w:rPr>
          <w:sz w:val="28"/>
          <w:szCs w:val="28"/>
        </w:rPr>
        <w:t>september</w:t>
      </w:r>
      <w:r w:rsidR="00F450B7">
        <w:rPr>
          <w:sz w:val="28"/>
          <w:szCs w:val="28"/>
        </w:rPr>
        <w:t xml:space="preserve"> </w:t>
      </w:r>
      <w:r w:rsidR="00CE2B25">
        <w:rPr>
          <w:sz w:val="28"/>
          <w:szCs w:val="28"/>
        </w:rPr>
        <w:t>20</w:t>
      </w:r>
      <w:r w:rsidR="008A0A14">
        <w:rPr>
          <w:sz w:val="28"/>
          <w:szCs w:val="28"/>
        </w:rPr>
        <w:t>2</w:t>
      </w:r>
      <w:r w:rsidR="00C44350">
        <w:rPr>
          <w:sz w:val="28"/>
          <w:szCs w:val="28"/>
        </w:rPr>
        <w:t>4</w:t>
      </w:r>
      <w:r w:rsidR="00CE2B25">
        <w:rPr>
          <w:sz w:val="28"/>
          <w:szCs w:val="28"/>
        </w:rPr>
        <w:t xml:space="preserve"> </w:t>
      </w:r>
      <w:r w:rsidR="003A1B21">
        <w:rPr>
          <w:sz w:val="28"/>
          <w:szCs w:val="28"/>
        </w:rPr>
        <w:t>– godkendt.</w:t>
      </w:r>
    </w:p>
    <w:p w14:paraId="14234556" w14:textId="77777777" w:rsidR="00144F69" w:rsidRPr="008E555B" w:rsidRDefault="00144F69" w:rsidP="008E555B">
      <w:pPr>
        <w:rPr>
          <w:sz w:val="28"/>
          <w:szCs w:val="28"/>
        </w:rPr>
      </w:pPr>
    </w:p>
    <w:p w14:paraId="047516BD" w14:textId="1C979328" w:rsidR="00B5524C" w:rsidRDefault="00B5524C" w:rsidP="003244A2">
      <w:pPr>
        <w:pStyle w:val="Listeafsnit"/>
        <w:numPr>
          <w:ilvl w:val="0"/>
          <w:numId w:val="1"/>
        </w:numPr>
        <w:ind w:left="851" w:hanging="425"/>
        <w:rPr>
          <w:sz w:val="28"/>
          <w:szCs w:val="28"/>
        </w:rPr>
      </w:pPr>
      <w:r>
        <w:rPr>
          <w:sz w:val="28"/>
          <w:szCs w:val="28"/>
        </w:rPr>
        <w:t>Udbedring af skaderne efter endnu en vandskade i den øverste lejlighed i 32B er afsluttet.</w:t>
      </w:r>
    </w:p>
    <w:p w14:paraId="1AF6027D" w14:textId="77777777" w:rsidR="00B5524C" w:rsidRPr="00B5524C" w:rsidRDefault="00B5524C" w:rsidP="00B5524C">
      <w:pPr>
        <w:pStyle w:val="Listeafsnit"/>
        <w:rPr>
          <w:sz w:val="28"/>
          <w:szCs w:val="28"/>
        </w:rPr>
      </w:pPr>
    </w:p>
    <w:p w14:paraId="03698431" w14:textId="4DDFFD85" w:rsidR="003E2D15" w:rsidRDefault="003E2D15" w:rsidP="003244A2">
      <w:pPr>
        <w:pStyle w:val="Listeafsnit"/>
        <w:numPr>
          <w:ilvl w:val="0"/>
          <w:numId w:val="1"/>
        </w:numPr>
        <w:ind w:left="851" w:hanging="425"/>
        <w:rPr>
          <w:sz w:val="28"/>
          <w:szCs w:val="28"/>
        </w:rPr>
      </w:pPr>
      <w:r>
        <w:rPr>
          <w:sz w:val="28"/>
          <w:szCs w:val="28"/>
        </w:rPr>
        <w:t>Der arbejdes fortsat på at finde årsagerne til vandskader</w:t>
      </w:r>
      <w:r w:rsidR="00B5524C">
        <w:rPr>
          <w:sz w:val="28"/>
          <w:szCs w:val="28"/>
        </w:rPr>
        <w:t xml:space="preserve"> i lejligheder i 24B, 26B og 30B</w:t>
      </w:r>
      <w:r w:rsidR="00B004B9">
        <w:rPr>
          <w:sz w:val="28"/>
          <w:szCs w:val="28"/>
        </w:rPr>
        <w:t>. Der er tilknyttet en rådgivende ingeniør for at hjælpe med fejlfindingen.</w:t>
      </w:r>
    </w:p>
    <w:p w14:paraId="0200F0D2" w14:textId="77777777" w:rsidR="003E2D15" w:rsidRPr="003E2D15" w:rsidRDefault="003E2D15" w:rsidP="003E2D15">
      <w:pPr>
        <w:pStyle w:val="Listeafsnit"/>
        <w:rPr>
          <w:sz w:val="28"/>
          <w:szCs w:val="28"/>
        </w:rPr>
      </w:pPr>
    </w:p>
    <w:p w14:paraId="4DC5F0B7" w14:textId="67DEA833" w:rsidR="004F40E3" w:rsidRDefault="00A53B25" w:rsidP="003244A2">
      <w:pPr>
        <w:pStyle w:val="Listeafsnit"/>
        <w:numPr>
          <w:ilvl w:val="0"/>
          <w:numId w:val="1"/>
        </w:numPr>
        <w:ind w:left="851" w:hanging="425"/>
        <w:rPr>
          <w:sz w:val="28"/>
          <w:szCs w:val="28"/>
        </w:rPr>
      </w:pPr>
      <w:r>
        <w:rPr>
          <w:sz w:val="28"/>
          <w:szCs w:val="28"/>
        </w:rPr>
        <w:t>Implementering af nyt</w:t>
      </w:r>
      <w:r w:rsidR="00552F17">
        <w:rPr>
          <w:sz w:val="28"/>
          <w:szCs w:val="28"/>
        </w:rPr>
        <w:t xml:space="preserve"> booking</w:t>
      </w:r>
      <w:r w:rsidR="007B5C43">
        <w:rPr>
          <w:sz w:val="28"/>
          <w:szCs w:val="28"/>
        </w:rPr>
        <w:t>-</w:t>
      </w:r>
      <w:r w:rsidR="00552F17">
        <w:rPr>
          <w:sz w:val="28"/>
          <w:szCs w:val="28"/>
        </w:rPr>
        <w:t xml:space="preserve"> og betaling</w:t>
      </w:r>
      <w:r w:rsidR="007B5C43">
        <w:rPr>
          <w:sz w:val="28"/>
          <w:szCs w:val="28"/>
        </w:rPr>
        <w:t>ssystem</w:t>
      </w:r>
      <w:r w:rsidR="00552F17">
        <w:rPr>
          <w:sz w:val="28"/>
          <w:szCs w:val="28"/>
        </w:rPr>
        <w:t xml:space="preserve"> </w:t>
      </w:r>
      <w:r w:rsidR="007B5C43">
        <w:rPr>
          <w:sz w:val="28"/>
          <w:szCs w:val="28"/>
        </w:rPr>
        <w:t>til</w:t>
      </w:r>
      <w:r w:rsidR="00552F17">
        <w:rPr>
          <w:sz w:val="28"/>
          <w:szCs w:val="28"/>
        </w:rPr>
        <w:t xml:space="preserve"> leje af gæstelejligheden </w:t>
      </w:r>
      <w:r w:rsidR="007B5C43">
        <w:rPr>
          <w:sz w:val="28"/>
          <w:szCs w:val="28"/>
        </w:rPr>
        <w:t>sker i november</w:t>
      </w:r>
      <w:r w:rsidR="005E1B23">
        <w:rPr>
          <w:sz w:val="28"/>
          <w:szCs w:val="28"/>
        </w:rPr>
        <w:t>, således at booking og betaling foretages samtidigt og elektronisk.</w:t>
      </w:r>
      <w:r w:rsidR="00B5524C">
        <w:rPr>
          <w:sz w:val="28"/>
          <w:szCs w:val="28"/>
        </w:rPr>
        <w:t xml:space="preserve"> </w:t>
      </w:r>
    </w:p>
    <w:p w14:paraId="25E9559D" w14:textId="77777777" w:rsidR="00B5524C" w:rsidRPr="00B5524C" w:rsidRDefault="00B5524C" w:rsidP="00B5524C">
      <w:pPr>
        <w:pStyle w:val="Listeafsnit"/>
        <w:rPr>
          <w:sz w:val="28"/>
          <w:szCs w:val="28"/>
        </w:rPr>
      </w:pPr>
    </w:p>
    <w:p w14:paraId="1F0535B0" w14:textId="3A80B5A8" w:rsidR="00B5524C" w:rsidRPr="005E1B23" w:rsidRDefault="00B5524C" w:rsidP="003244A2">
      <w:pPr>
        <w:pStyle w:val="Listeafsnit"/>
        <w:numPr>
          <w:ilvl w:val="0"/>
          <w:numId w:val="1"/>
        </w:numPr>
        <w:ind w:left="851" w:hanging="425"/>
        <w:rPr>
          <w:sz w:val="28"/>
          <w:szCs w:val="28"/>
        </w:rPr>
      </w:pPr>
      <w:r>
        <w:rPr>
          <w:sz w:val="28"/>
          <w:szCs w:val="28"/>
        </w:rPr>
        <w:t xml:space="preserve">Der </w:t>
      </w:r>
      <w:r w:rsidR="00222563">
        <w:rPr>
          <w:sz w:val="28"/>
          <w:szCs w:val="28"/>
        </w:rPr>
        <w:t>er bestilt nye planter til gården, som erstatning for det udgåede træ. Opgaven bliver udført i november.</w:t>
      </w:r>
    </w:p>
    <w:p w14:paraId="30DE80EE" w14:textId="55E71C94" w:rsidR="00E12CA3" w:rsidRPr="00552F17" w:rsidRDefault="00E12CA3" w:rsidP="00552F17">
      <w:pPr>
        <w:rPr>
          <w:sz w:val="28"/>
          <w:szCs w:val="28"/>
        </w:rPr>
      </w:pPr>
    </w:p>
    <w:p w14:paraId="30AEE653" w14:textId="3D909AB0" w:rsidR="00B5524C" w:rsidRDefault="00B5524C" w:rsidP="00BA7F4B">
      <w:pPr>
        <w:pStyle w:val="Listeafsnit"/>
        <w:numPr>
          <w:ilvl w:val="0"/>
          <w:numId w:val="1"/>
        </w:numPr>
        <w:ind w:left="851" w:hanging="425"/>
        <w:rPr>
          <w:sz w:val="28"/>
          <w:szCs w:val="28"/>
        </w:rPr>
      </w:pPr>
      <w:r>
        <w:rPr>
          <w:sz w:val="28"/>
          <w:szCs w:val="28"/>
        </w:rPr>
        <w:t xml:space="preserve">Nyt fra </w:t>
      </w:r>
      <w:r w:rsidR="00E12CA3" w:rsidRPr="00552F17">
        <w:rPr>
          <w:sz w:val="28"/>
          <w:szCs w:val="28"/>
        </w:rPr>
        <w:t xml:space="preserve">GAP: </w:t>
      </w:r>
      <w:r>
        <w:rPr>
          <w:sz w:val="28"/>
          <w:szCs w:val="28"/>
        </w:rPr>
        <w:t>Der arbejdes på at etablere endnu er nyt plantebed på Amerika Plads, og dette bed skal placeres mellem Ankeret og Nordlyset (på nordsiden). Desuden forbedres flere af de andre plantebede med nye planter og lys.</w:t>
      </w:r>
    </w:p>
    <w:p w14:paraId="40C6C855" w14:textId="77777777" w:rsidR="00B5524C" w:rsidRPr="00B5524C" w:rsidRDefault="00B5524C" w:rsidP="00B5524C">
      <w:pPr>
        <w:pStyle w:val="Listeafsnit"/>
        <w:rPr>
          <w:sz w:val="28"/>
          <w:szCs w:val="28"/>
        </w:rPr>
      </w:pPr>
    </w:p>
    <w:p w14:paraId="4765655A" w14:textId="77777777" w:rsidR="00552F17" w:rsidRPr="00552F17" w:rsidRDefault="00552F17" w:rsidP="00552F17">
      <w:pPr>
        <w:rPr>
          <w:sz w:val="28"/>
          <w:szCs w:val="28"/>
        </w:rPr>
      </w:pPr>
    </w:p>
    <w:p w14:paraId="49DBCBDE" w14:textId="77777777" w:rsidR="00AB54ED" w:rsidRDefault="00AB54ED" w:rsidP="0067044D">
      <w:pPr>
        <w:pStyle w:val="Listeafsnit"/>
        <w:ind w:left="851"/>
        <w:rPr>
          <w:sz w:val="28"/>
          <w:szCs w:val="28"/>
        </w:rPr>
      </w:pPr>
    </w:p>
    <w:p w14:paraId="09C321BA" w14:textId="77777777" w:rsidR="00AB54ED" w:rsidRPr="006255E6" w:rsidRDefault="00AB54ED" w:rsidP="006255E6">
      <w:pPr>
        <w:rPr>
          <w:sz w:val="28"/>
          <w:szCs w:val="28"/>
        </w:rPr>
      </w:pPr>
    </w:p>
    <w:p w14:paraId="766EC080" w14:textId="230750F6" w:rsidR="003244A2" w:rsidRDefault="00ED052B" w:rsidP="003244A2">
      <w:pPr>
        <w:pStyle w:val="Listeafsnit"/>
        <w:ind w:left="0"/>
        <w:rPr>
          <w:sz w:val="28"/>
          <w:szCs w:val="28"/>
        </w:rPr>
      </w:pPr>
      <w:r>
        <w:rPr>
          <w:sz w:val="28"/>
          <w:szCs w:val="28"/>
        </w:rPr>
        <w:t xml:space="preserve">       Næste </w:t>
      </w:r>
      <w:r w:rsidR="00696C41">
        <w:rPr>
          <w:sz w:val="28"/>
          <w:szCs w:val="28"/>
        </w:rPr>
        <w:t>bestyrelses</w:t>
      </w:r>
      <w:r>
        <w:rPr>
          <w:sz w:val="28"/>
          <w:szCs w:val="28"/>
        </w:rPr>
        <w:t xml:space="preserve">møde </w:t>
      </w:r>
      <w:r w:rsidR="00696C41">
        <w:rPr>
          <w:sz w:val="28"/>
          <w:szCs w:val="28"/>
        </w:rPr>
        <w:t>er</w:t>
      </w:r>
      <w:r w:rsidR="00776CB0">
        <w:rPr>
          <w:sz w:val="28"/>
          <w:szCs w:val="28"/>
        </w:rPr>
        <w:t xml:space="preserve"> </w:t>
      </w:r>
      <w:r w:rsidR="00B004B9">
        <w:rPr>
          <w:sz w:val="28"/>
          <w:szCs w:val="28"/>
        </w:rPr>
        <w:t>den 9. januar 2025</w:t>
      </w:r>
    </w:p>
    <w:p w14:paraId="6A370AAE" w14:textId="77777777" w:rsidR="00BD20F6" w:rsidRDefault="00BD20F6" w:rsidP="003244A2">
      <w:pPr>
        <w:pStyle w:val="Listeafsnit"/>
        <w:ind w:left="0"/>
        <w:rPr>
          <w:sz w:val="28"/>
          <w:szCs w:val="28"/>
        </w:rPr>
      </w:pPr>
    </w:p>
    <w:p w14:paraId="3E4FC801" w14:textId="77777777" w:rsidR="00BD20F6" w:rsidRDefault="00BD20F6" w:rsidP="003244A2">
      <w:pPr>
        <w:pStyle w:val="Listeafsnit"/>
        <w:ind w:left="0"/>
        <w:rPr>
          <w:sz w:val="28"/>
          <w:szCs w:val="28"/>
        </w:rPr>
      </w:pPr>
    </w:p>
    <w:p w14:paraId="694776FB" w14:textId="77777777" w:rsidR="00BD20F6" w:rsidRDefault="00BD20F6" w:rsidP="003244A2">
      <w:pPr>
        <w:pStyle w:val="Listeafsnit"/>
        <w:ind w:left="0"/>
        <w:rPr>
          <w:sz w:val="28"/>
          <w:szCs w:val="28"/>
        </w:rPr>
      </w:pPr>
    </w:p>
    <w:p w14:paraId="735A09E7" w14:textId="77777777" w:rsidR="00BD20F6" w:rsidRDefault="00BD20F6" w:rsidP="003244A2">
      <w:pPr>
        <w:pStyle w:val="Listeafsnit"/>
        <w:ind w:left="0"/>
        <w:rPr>
          <w:sz w:val="28"/>
          <w:szCs w:val="28"/>
        </w:rPr>
      </w:pPr>
    </w:p>
    <w:p w14:paraId="2A0BF92A" w14:textId="77777777" w:rsidR="005E1B23" w:rsidRDefault="005E1B23" w:rsidP="003244A2">
      <w:pPr>
        <w:pStyle w:val="Listeafsnit"/>
        <w:ind w:left="0"/>
        <w:rPr>
          <w:sz w:val="28"/>
          <w:szCs w:val="28"/>
        </w:rPr>
      </w:pPr>
    </w:p>
    <w:p w14:paraId="6876D17F" w14:textId="77777777" w:rsidR="005E1B23" w:rsidRDefault="005E1B23" w:rsidP="003244A2">
      <w:pPr>
        <w:pStyle w:val="Listeafsnit"/>
        <w:ind w:left="0"/>
        <w:rPr>
          <w:sz w:val="28"/>
          <w:szCs w:val="28"/>
        </w:rPr>
      </w:pPr>
    </w:p>
    <w:p w14:paraId="2FFB5946" w14:textId="2384870C" w:rsidR="003654E3" w:rsidRPr="003244A2" w:rsidRDefault="00484C12" w:rsidP="003244A2">
      <w:pPr>
        <w:pStyle w:val="Listeafsnit"/>
        <w:ind w:left="0"/>
        <w:rPr>
          <w:sz w:val="28"/>
          <w:szCs w:val="28"/>
        </w:rPr>
      </w:pPr>
      <w:r w:rsidRPr="00EE1660">
        <w:rPr>
          <w:b/>
          <w:sz w:val="28"/>
          <w:szCs w:val="28"/>
          <w:u w:val="single"/>
        </w:rPr>
        <w:t xml:space="preserve">UDESTÅENDE </w:t>
      </w:r>
      <w:r w:rsidR="003654E3" w:rsidRPr="00EE1660">
        <w:rPr>
          <w:b/>
          <w:sz w:val="28"/>
          <w:szCs w:val="28"/>
          <w:u w:val="single"/>
        </w:rPr>
        <w:t>PUNKTER</w:t>
      </w:r>
      <w:r w:rsidRPr="00EE1660">
        <w:rPr>
          <w:b/>
          <w:sz w:val="28"/>
          <w:szCs w:val="28"/>
          <w:u w:val="single"/>
        </w:rPr>
        <w:t>,</w:t>
      </w:r>
      <w:r w:rsidR="003654E3" w:rsidRPr="00EE1660">
        <w:rPr>
          <w:b/>
          <w:sz w:val="28"/>
          <w:szCs w:val="28"/>
          <w:u w:val="single"/>
        </w:rPr>
        <w:t xml:space="preserve"> </w:t>
      </w:r>
      <w:r w:rsidR="005C116D">
        <w:rPr>
          <w:b/>
          <w:sz w:val="28"/>
          <w:szCs w:val="28"/>
          <w:u w:val="single"/>
        </w:rPr>
        <w:t xml:space="preserve">SAMT DET </w:t>
      </w:r>
      <w:r w:rsidR="003654E3" w:rsidRPr="00EE1660">
        <w:rPr>
          <w:b/>
          <w:sz w:val="28"/>
          <w:szCs w:val="28"/>
          <w:u w:val="single"/>
        </w:rPr>
        <w:t>DER IKKE ER TIL REFE</w:t>
      </w:r>
      <w:r w:rsidR="003244A2">
        <w:rPr>
          <w:b/>
          <w:sz w:val="28"/>
          <w:szCs w:val="28"/>
          <w:u w:val="single"/>
        </w:rPr>
        <w:t>R</w:t>
      </w:r>
      <w:r w:rsidR="003654E3" w:rsidRPr="00EE1660">
        <w:rPr>
          <w:b/>
          <w:sz w:val="28"/>
          <w:szCs w:val="28"/>
          <w:u w:val="single"/>
        </w:rPr>
        <w:t>AT</w:t>
      </w:r>
    </w:p>
    <w:p w14:paraId="714B2E60" w14:textId="6C3EFF4D" w:rsidR="00082073" w:rsidRDefault="00082073" w:rsidP="003654E3">
      <w:pPr>
        <w:pStyle w:val="Listeafsnit"/>
        <w:ind w:left="0"/>
        <w:rPr>
          <w:b/>
          <w:sz w:val="28"/>
          <w:szCs w:val="28"/>
          <w:u w:val="single"/>
        </w:rPr>
      </w:pPr>
    </w:p>
    <w:p w14:paraId="47D51280" w14:textId="32BE8B37" w:rsidR="00082073" w:rsidRPr="00082073" w:rsidRDefault="00082073" w:rsidP="00082073">
      <w:pPr>
        <w:rPr>
          <w:highlight w:val="green"/>
        </w:rPr>
      </w:pPr>
      <w:r w:rsidRPr="00082073">
        <w:rPr>
          <w:highlight w:val="green"/>
        </w:rPr>
        <w:t>Igangværende opgaver</w:t>
      </w:r>
    </w:p>
    <w:p w14:paraId="52EF99D1" w14:textId="6037DFBF" w:rsidR="00082073" w:rsidRPr="00082073" w:rsidRDefault="00082073" w:rsidP="00082073">
      <w:pPr>
        <w:rPr>
          <w:highlight w:val="yellow"/>
        </w:rPr>
      </w:pPr>
      <w:r w:rsidRPr="00082073">
        <w:rPr>
          <w:highlight w:val="yellow"/>
        </w:rPr>
        <w:t>TO DO</w:t>
      </w:r>
      <w:r w:rsidR="008F1363">
        <w:rPr>
          <w:highlight w:val="yellow"/>
        </w:rPr>
        <w:t xml:space="preserve"> / Status</w:t>
      </w:r>
    </w:p>
    <w:p w14:paraId="326EBCF0" w14:textId="04F79601" w:rsidR="00616373" w:rsidRDefault="00616373" w:rsidP="00C51FEC">
      <w:pPr>
        <w:rPr>
          <w:sz w:val="28"/>
          <w:szCs w:val="28"/>
        </w:rPr>
      </w:pPr>
    </w:p>
    <w:p w14:paraId="4952C980" w14:textId="08091DC1" w:rsidR="00512BD8" w:rsidRPr="00512BD8" w:rsidRDefault="00512BD8" w:rsidP="00C51FEC">
      <w:r w:rsidRPr="00222563">
        <w:t>Brugsvandsforsyning</w:t>
      </w:r>
    </w:p>
    <w:tbl>
      <w:tblPr>
        <w:tblStyle w:val="Tabel-Gitter"/>
        <w:tblW w:w="0" w:type="auto"/>
        <w:tblLook w:val="04A0" w:firstRow="1" w:lastRow="0" w:firstColumn="1" w:lastColumn="0" w:noHBand="0" w:noVBand="1"/>
      </w:tblPr>
      <w:tblGrid>
        <w:gridCol w:w="1296"/>
        <w:gridCol w:w="1217"/>
        <w:gridCol w:w="7830"/>
      </w:tblGrid>
      <w:tr w:rsidR="00512BD8" w:rsidRPr="00313A74" w14:paraId="2A7248A6" w14:textId="77777777" w:rsidTr="00512BD8">
        <w:tc>
          <w:tcPr>
            <w:tcW w:w="1296" w:type="dxa"/>
          </w:tcPr>
          <w:p w14:paraId="792ADAAF" w14:textId="77777777" w:rsidR="00512BD8" w:rsidRPr="00313A74" w:rsidRDefault="00512BD8" w:rsidP="00C238AD">
            <w:pPr>
              <w:rPr>
                <w:b/>
                <w:bCs/>
              </w:rPr>
            </w:pPr>
            <w:r w:rsidRPr="00313A74">
              <w:rPr>
                <w:b/>
                <w:bCs/>
              </w:rPr>
              <w:t>Dato</w:t>
            </w:r>
          </w:p>
        </w:tc>
        <w:tc>
          <w:tcPr>
            <w:tcW w:w="1217" w:type="dxa"/>
          </w:tcPr>
          <w:p w14:paraId="7C147417" w14:textId="77777777" w:rsidR="00512BD8" w:rsidRPr="00313A74" w:rsidRDefault="00512BD8" w:rsidP="00C238AD">
            <w:pPr>
              <w:rPr>
                <w:b/>
                <w:bCs/>
              </w:rPr>
            </w:pPr>
            <w:r w:rsidRPr="00313A74">
              <w:rPr>
                <w:b/>
                <w:bCs/>
              </w:rPr>
              <w:t>Ansvarlig</w:t>
            </w:r>
          </w:p>
        </w:tc>
        <w:tc>
          <w:tcPr>
            <w:tcW w:w="7830" w:type="dxa"/>
          </w:tcPr>
          <w:p w14:paraId="7275C0CC" w14:textId="77777777" w:rsidR="00512BD8" w:rsidRPr="00313A74" w:rsidRDefault="00512BD8" w:rsidP="00C238AD">
            <w:pPr>
              <w:rPr>
                <w:b/>
                <w:bCs/>
              </w:rPr>
            </w:pPr>
            <w:r w:rsidRPr="00313A74">
              <w:rPr>
                <w:b/>
                <w:bCs/>
              </w:rPr>
              <w:t>Beskrivelse og status</w:t>
            </w:r>
          </w:p>
        </w:tc>
      </w:tr>
      <w:tr w:rsidR="00512BD8" w:rsidRPr="00FA441F" w14:paraId="4E4E9487" w14:textId="77777777" w:rsidTr="00512BD8">
        <w:tc>
          <w:tcPr>
            <w:tcW w:w="1296" w:type="dxa"/>
          </w:tcPr>
          <w:p w14:paraId="7D59C990" w14:textId="626BD2C6" w:rsidR="00512BD8" w:rsidRPr="00FA441F" w:rsidRDefault="00512BD8" w:rsidP="00C238AD">
            <w:r>
              <w:t>15.03.2021</w:t>
            </w:r>
          </w:p>
        </w:tc>
        <w:tc>
          <w:tcPr>
            <w:tcW w:w="1217" w:type="dxa"/>
          </w:tcPr>
          <w:p w14:paraId="7896A187" w14:textId="3D00FFAE" w:rsidR="00512BD8" w:rsidRPr="00FA441F" w:rsidRDefault="00512BD8" w:rsidP="00C238AD">
            <w:r>
              <w:t>SPH</w:t>
            </w:r>
          </w:p>
        </w:tc>
        <w:tc>
          <w:tcPr>
            <w:tcW w:w="7830" w:type="dxa"/>
          </w:tcPr>
          <w:p w14:paraId="323626C4" w14:textId="77777777" w:rsidR="00512BD8" w:rsidRPr="00313A74" w:rsidRDefault="00512BD8" w:rsidP="00313A74">
            <w:r w:rsidRPr="00313A74">
              <w:t xml:space="preserve">Status på brugsvandsforsyningen. Bilag: (Rapport fra Dansk Drikkevandskontrol/Finn Bøye Nielsen, Tilbud fra </w:t>
            </w:r>
            <w:proofErr w:type="spellStart"/>
            <w:r w:rsidRPr="00313A74">
              <w:t>Blikob</w:t>
            </w:r>
            <w:proofErr w:type="spellEnd"/>
            <w:r w:rsidRPr="00313A74">
              <w:t xml:space="preserve">). </w:t>
            </w:r>
          </w:p>
          <w:p w14:paraId="6279F1D6" w14:textId="77777777" w:rsidR="00512BD8" w:rsidRPr="00313A74" w:rsidRDefault="00512BD8" w:rsidP="00313A74">
            <w:r w:rsidRPr="00313A74">
              <w:t>Montering af kontraventiler er næsten afsluttet, og baseret på konklusioner fra Dansk Drikkevandskontrol vil bestyrelsen igangsætte udskiftning af defekte strengreguleringsventiler placeret i kælderen. Rapporten identificerede også fremskreden tæring (hvidt pulver) på vandfordeler placeret i teknikskabe i lejlighederne på hhv. det kolde og varme vand. SPH indhenter tilbud på samlet udskiftning i alle lejligheder, og det bliver forelagt på generalforsamlingen 2021.</w:t>
            </w:r>
          </w:p>
          <w:p w14:paraId="68598BA1" w14:textId="7B3F8744" w:rsidR="00512BD8" w:rsidRPr="00FA441F" w:rsidRDefault="00512BD8" w:rsidP="00313A74">
            <w:r w:rsidRPr="00313A74">
              <w:t xml:space="preserve">Igangsætning og håndtering af </w:t>
            </w:r>
            <w:proofErr w:type="gramStart"/>
            <w:r w:rsidRPr="00313A74">
              <w:t>VVS reparation</w:t>
            </w:r>
            <w:proofErr w:type="gramEnd"/>
            <w:r w:rsidRPr="00313A74">
              <w:t xml:space="preserve"> i alle lejligheder. Tilbud fra Poul Seier Nielsen til kr. 473.000 er fremlagt og godkendt. CGM og LS koordinerer ml. leverandør og beboere. Status på </w:t>
            </w:r>
            <w:proofErr w:type="gramStart"/>
            <w:r w:rsidRPr="00313A74">
              <w:t>VVS arbejde</w:t>
            </w:r>
            <w:proofErr w:type="gramEnd"/>
            <w:r w:rsidRPr="00313A74">
              <w:t xml:space="preserve"> i kælder og lejligheder</w:t>
            </w:r>
          </w:p>
        </w:tc>
      </w:tr>
      <w:tr w:rsidR="00512BD8" w:rsidRPr="00FA441F" w14:paraId="7134D6CE" w14:textId="77777777" w:rsidTr="00512BD8">
        <w:tc>
          <w:tcPr>
            <w:tcW w:w="1296" w:type="dxa"/>
          </w:tcPr>
          <w:p w14:paraId="37A4CE3E" w14:textId="77BECA94" w:rsidR="00512BD8" w:rsidRPr="00FA441F" w:rsidRDefault="00512BD8" w:rsidP="00C238AD">
            <w:r>
              <w:t>18.10.2021</w:t>
            </w:r>
          </w:p>
        </w:tc>
        <w:tc>
          <w:tcPr>
            <w:tcW w:w="1217" w:type="dxa"/>
          </w:tcPr>
          <w:p w14:paraId="4888FA23" w14:textId="4C357F42" w:rsidR="00512BD8" w:rsidRPr="00FA441F" w:rsidRDefault="00512BD8" w:rsidP="00C238AD">
            <w:r>
              <w:t>CGM og LS</w:t>
            </w:r>
          </w:p>
        </w:tc>
        <w:tc>
          <w:tcPr>
            <w:tcW w:w="7830" w:type="dxa"/>
          </w:tcPr>
          <w:p w14:paraId="3BC78B39" w14:textId="7DDD60E0" w:rsidR="00512BD8" w:rsidRPr="00FA441F" w:rsidRDefault="00512BD8" w:rsidP="00C238AD">
            <w:r w:rsidRPr="00313A74">
              <w:t xml:space="preserve">CGM og LS har haft møder med Stig Bernstrøm, </w:t>
            </w:r>
            <w:proofErr w:type="gramStart"/>
            <w:r w:rsidRPr="00313A74">
              <w:t>VVS firma</w:t>
            </w:r>
            <w:proofErr w:type="gramEnd"/>
            <w:r w:rsidRPr="00313A74">
              <w:t xml:space="preserve"> Poul Sejr Nielsen og arbejdet startes op den 15.11.2021, og det forventes at tage 2 timer pr. lejlighed. Strengregulering i kælderen startes op den 15.12.2021. CGM og LS sætter opslag op i opgangene i god tid inden 15.11.2021.</w:t>
            </w:r>
          </w:p>
        </w:tc>
      </w:tr>
      <w:tr w:rsidR="00512BD8" w:rsidRPr="00FA441F" w14:paraId="26596837" w14:textId="77777777" w:rsidTr="00512BD8">
        <w:tc>
          <w:tcPr>
            <w:tcW w:w="1296" w:type="dxa"/>
          </w:tcPr>
          <w:p w14:paraId="3ED366A9" w14:textId="12D5D773" w:rsidR="00512BD8" w:rsidRPr="00FA441F" w:rsidRDefault="00512BD8" w:rsidP="00C238AD">
            <w:r>
              <w:t>31.01.2022</w:t>
            </w:r>
          </w:p>
        </w:tc>
        <w:tc>
          <w:tcPr>
            <w:tcW w:w="1217" w:type="dxa"/>
          </w:tcPr>
          <w:p w14:paraId="4F1636F6" w14:textId="1EB27627" w:rsidR="00512BD8" w:rsidRPr="00FA441F" w:rsidRDefault="00512BD8" w:rsidP="00C238AD">
            <w:r>
              <w:t>SPH</w:t>
            </w:r>
          </w:p>
        </w:tc>
        <w:tc>
          <w:tcPr>
            <w:tcW w:w="7830" w:type="dxa"/>
          </w:tcPr>
          <w:p w14:paraId="281AC738" w14:textId="7A075DD6" w:rsidR="00512BD8" w:rsidRPr="00EC3176" w:rsidRDefault="00512BD8" w:rsidP="00C238AD">
            <w:r w:rsidRPr="00EC3176">
              <w:t xml:space="preserve">Udskiftning af fordeler rør mangler i 6 lejligheder. Strengreguleringsventiler (16 stk.) er skiftet, 4 stk. i hver opgang, som fordeler varmt vand op til alle lejligheder. Der kan måles henover ventilen, og der er kommet et visuelt termometer på hver ventil. 32 og 24 er længst væk og dårligst stillet. Der er ifølge vores VVS´er Stig kun indeks 20 i vandmængde i 32B. Der arbejdes videre med indreguleringen. </w:t>
            </w:r>
            <w:r w:rsidRPr="00176706">
              <w:t xml:space="preserve">SPH </w:t>
            </w:r>
            <w:r w:rsidRPr="00EC3176">
              <w:t>kommer til 32B for at måle vandtemperaturen.</w:t>
            </w:r>
          </w:p>
        </w:tc>
      </w:tr>
      <w:tr w:rsidR="00512BD8" w:rsidRPr="00FA441F" w14:paraId="5C2D7AAE" w14:textId="77777777" w:rsidTr="00512BD8">
        <w:tc>
          <w:tcPr>
            <w:tcW w:w="1296" w:type="dxa"/>
          </w:tcPr>
          <w:p w14:paraId="4EFFDAA6" w14:textId="606C60C5" w:rsidR="00512BD8" w:rsidRPr="00FA441F" w:rsidRDefault="00C779B5" w:rsidP="00C238AD">
            <w:r>
              <w:t>28.03.2022</w:t>
            </w:r>
          </w:p>
        </w:tc>
        <w:tc>
          <w:tcPr>
            <w:tcW w:w="1217" w:type="dxa"/>
          </w:tcPr>
          <w:p w14:paraId="4873F5E2" w14:textId="56382D69" w:rsidR="00512BD8" w:rsidRPr="00FA441F" w:rsidRDefault="00C779B5" w:rsidP="00C238AD">
            <w:r>
              <w:t>CGM og LS</w:t>
            </w:r>
          </w:p>
        </w:tc>
        <w:tc>
          <w:tcPr>
            <w:tcW w:w="7830" w:type="dxa"/>
          </w:tcPr>
          <w:p w14:paraId="368D0CB6" w14:textId="27A63B73" w:rsidR="00512BD8" w:rsidRPr="00C779B5" w:rsidRDefault="00C779B5" w:rsidP="00C238AD">
            <w:pPr>
              <w:rPr>
                <w:sz w:val="28"/>
                <w:szCs w:val="28"/>
              </w:rPr>
            </w:pPr>
            <w:r w:rsidRPr="00EC3176">
              <w:t xml:space="preserve">Udskiftning </w:t>
            </w:r>
            <w:r w:rsidRPr="00C779B5">
              <w:t>af fordeler rør mangler i 6 lejligheder. CGM og LS sørger for at rykke VVS for afslutning i de sidste 5-6 lejligheder samt oprydning efter sig i kælderen.</w:t>
            </w:r>
          </w:p>
        </w:tc>
      </w:tr>
      <w:tr w:rsidR="00512BD8" w:rsidRPr="00FA441F" w14:paraId="413B3169" w14:textId="77777777" w:rsidTr="00512BD8">
        <w:tc>
          <w:tcPr>
            <w:tcW w:w="1296" w:type="dxa"/>
          </w:tcPr>
          <w:p w14:paraId="57C859E0" w14:textId="6C2873AC" w:rsidR="00512BD8" w:rsidRPr="00FA441F" w:rsidRDefault="00C779B5" w:rsidP="00C238AD">
            <w:r>
              <w:t>28.03.2022</w:t>
            </w:r>
          </w:p>
        </w:tc>
        <w:tc>
          <w:tcPr>
            <w:tcW w:w="1217" w:type="dxa"/>
          </w:tcPr>
          <w:p w14:paraId="3C2CB919" w14:textId="711A36E1" w:rsidR="00512BD8" w:rsidRPr="00FA441F" w:rsidRDefault="00C779B5" w:rsidP="00C238AD">
            <w:r>
              <w:t>LS</w:t>
            </w:r>
          </w:p>
        </w:tc>
        <w:tc>
          <w:tcPr>
            <w:tcW w:w="7830" w:type="dxa"/>
          </w:tcPr>
          <w:p w14:paraId="694E855B" w14:textId="77777777" w:rsidR="00C779B5" w:rsidRPr="00863D28" w:rsidRDefault="00C779B5" w:rsidP="00C779B5">
            <w:r w:rsidRPr="00863D28">
              <w:t xml:space="preserve">Vandtryk hos Kim </w:t>
            </w:r>
            <w:proofErr w:type="spellStart"/>
            <w:r w:rsidRPr="00863D28">
              <w:t>Plhilip</w:t>
            </w:r>
            <w:proofErr w:type="spellEnd"/>
            <w:r w:rsidRPr="00863D28">
              <w:t>, 4. sal:</w:t>
            </w:r>
          </w:p>
          <w:p w14:paraId="2EC7C772" w14:textId="49B0C14E" w:rsidR="00512BD8" w:rsidRPr="00863D28" w:rsidRDefault="00C779B5" w:rsidP="00C238AD">
            <w:pPr>
              <w:rPr>
                <w:sz w:val="28"/>
                <w:szCs w:val="28"/>
              </w:rPr>
            </w:pPr>
            <w:r w:rsidRPr="00863D28">
              <w:t>LS forsøger at kontakte Kim og anbefale dem at bestille Stig hos Poul Seier VVS til at rense et rør i teknikrummet.</w:t>
            </w:r>
          </w:p>
        </w:tc>
      </w:tr>
      <w:tr w:rsidR="00512BD8" w:rsidRPr="00FA441F" w14:paraId="7A03C84B" w14:textId="77777777" w:rsidTr="00512BD8">
        <w:tc>
          <w:tcPr>
            <w:tcW w:w="1296" w:type="dxa"/>
          </w:tcPr>
          <w:p w14:paraId="16E3708C" w14:textId="7E6C1FB3" w:rsidR="00512BD8" w:rsidRPr="00FA441F" w:rsidRDefault="00176706" w:rsidP="00C238AD">
            <w:r>
              <w:t>25.04.2022</w:t>
            </w:r>
          </w:p>
        </w:tc>
        <w:tc>
          <w:tcPr>
            <w:tcW w:w="1217" w:type="dxa"/>
          </w:tcPr>
          <w:p w14:paraId="2E6177D0" w14:textId="2AF86527" w:rsidR="00512BD8" w:rsidRPr="00FA441F" w:rsidRDefault="00176706" w:rsidP="00C238AD">
            <w:r>
              <w:t>CGM</w:t>
            </w:r>
          </w:p>
        </w:tc>
        <w:tc>
          <w:tcPr>
            <w:tcW w:w="7830" w:type="dxa"/>
          </w:tcPr>
          <w:p w14:paraId="289BBF39" w14:textId="00930A1C" w:rsidR="00512BD8" w:rsidRPr="00863D28" w:rsidRDefault="00176706" w:rsidP="00C238AD">
            <w:r w:rsidRPr="00863D28">
              <w:t xml:space="preserve">CGM rykker for status hos </w:t>
            </w:r>
            <w:proofErr w:type="gramStart"/>
            <w:r w:rsidRPr="00863D28">
              <w:t>VVS firmaet</w:t>
            </w:r>
            <w:proofErr w:type="gramEnd"/>
            <w:r w:rsidRPr="00863D28">
              <w:t>, er arbejdet afsluttet?</w:t>
            </w:r>
          </w:p>
        </w:tc>
      </w:tr>
      <w:tr w:rsidR="00512BD8" w:rsidRPr="00FA441F" w14:paraId="08D38893" w14:textId="77777777" w:rsidTr="00512BD8">
        <w:tc>
          <w:tcPr>
            <w:tcW w:w="1296" w:type="dxa"/>
          </w:tcPr>
          <w:p w14:paraId="7E27D63C" w14:textId="0ED2E944" w:rsidR="00512BD8" w:rsidRPr="00FA441F" w:rsidRDefault="003C2248" w:rsidP="00C238AD">
            <w:r>
              <w:t>02.06.2022</w:t>
            </w:r>
          </w:p>
        </w:tc>
        <w:tc>
          <w:tcPr>
            <w:tcW w:w="1217" w:type="dxa"/>
          </w:tcPr>
          <w:p w14:paraId="5952B8B3" w14:textId="59F2413F" w:rsidR="00512BD8" w:rsidRPr="00FA441F" w:rsidRDefault="003C2248" w:rsidP="00C238AD">
            <w:r>
              <w:t>CGM</w:t>
            </w:r>
          </w:p>
        </w:tc>
        <w:tc>
          <w:tcPr>
            <w:tcW w:w="7830" w:type="dxa"/>
          </w:tcPr>
          <w:p w14:paraId="5C7ED58E" w14:textId="10D7C1E9" w:rsidR="00512BD8" w:rsidRPr="00FA441F" w:rsidRDefault="00181DE6" w:rsidP="00C238AD">
            <w:r>
              <w:t>Er nu på plads</w:t>
            </w:r>
          </w:p>
        </w:tc>
      </w:tr>
      <w:tr w:rsidR="005F56FB" w:rsidRPr="00FA441F" w14:paraId="2EE8D82A" w14:textId="77777777" w:rsidTr="00512BD8">
        <w:tc>
          <w:tcPr>
            <w:tcW w:w="1296" w:type="dxa"/>
          </w:tcPr>
          <w:p w14:paraId="73D69F6E" w14:textId="494F61C3" w:rsidR="005F56FB" w:rsidRDefault="005F56FB" w:rsidP="00C238AD">
            <w:r>
              <w:t>22.04.2024</w:t>
            </w:r>
          </w:p>
        </w:tc>
        <w:tc>
          <w:tcPr>
            <w:tcW w:w="1217" w:type="dxa"/>
          </w:tcPr>
          <w:p w14:paraId="0BAF43AA" w14:textId="7820CCA4" w:rsidR="005F56FB" w:rsidRDefault="005F56FB" w:rsidP="00C238AD">
            <w:r>
              <w:t>CGM</w:t>
            </w:r>
          </w:p>
        </w:tc>
        <w:tc>
          <w:tcPr>
            <w:tcW w:w="7830" w:type="dxa"/>
          </w:tcPr>
          <w:p w14:paraId="5DC3783E" w14:textId="0B4E48CA" w:rsidR="005F56FB" w:rsidRDefault="0030638B" w:rsidP="00C238AD">
            <w:r>
              <w:rPr>
                <w:highlight w:val="yellow"/>
              </w:rPr>
              <w:t xml:space="preserve">Kim Philip klager fortsat over vandtrykket. </w:t>
            </w:r>
            <w:r w:rsidR="005F56FB" w:rsidRPr="005F56FB">
              <w:rPr>
                <w:highlight w:val="yellow"/>
              </w:rPr>
              <w:t xml:space="preserve">CGM </w:t>
            </w:r>
            <w:proofErr w:type="spellStart"/>
            <w:r w:rsidR="005F56FB" w:rsidRPr="005F56FB">
              <w:rPr>
                <w:highlight w:val="yellow"/>
              </w:rPr>
              <w:t>checker</w:t>
            </w:r>
            <w:proofErr w:type="spellEnd"/>
            <w:r w:rsidR="005F56FB" w:rsidRPr="005F56FB">
              <w:rPr>
                <w:highlight w:val="yellow"/>
              </w:rPr>
              <w:t xml:space="preserve"> vandtryk hos Barrie</w:t>
            </w:r>
            <w:r w:rsidR="005F56FB">
              <w:rPr>
                <w:highlight w:val="yellow"/>
              </w:rPr>
              <w:t xml:space="preserve"> </w:t>
            </w:r>
            <w:r w:rsidR="005F56FB" w:rsidRPr="005F56FB">
              <w:rPr>
                <w:highlight w:val="yellow"/>
              </w:rPr>
              <w:t>inden generalforsamling</w:t>
            </w:r>
          </w:p>
        </w:tc>
      </w:tr>
      <w:tr w:rsidR="0030638B" w:rsidRPr="00FA441F" w14:paraId="3671C602" w14:textId="77777777" w:rsidTr="00512BD8">
        <w:tc>
          <w:tcPr>
            <w:tcW w:w="1296" w:type="dxa"/>
          </w:tcPr>
          <w:p w14:paraId="294D1A1A" w14:textId="77777777" w:rsidR="0030638B" w:rsidRDefault="0030638B" w:rsidP="00C238AD"/>
        </w:tc>
        <w:tc>
          <w:tcPr>
            <w:tcW w:w="1217" w:type="dxa"/>
          </w:tcPr>
          <w:p w14:paraId="0DEF1B7C" w14:textId="77777777" w:rsidR="0030638B" w:rsidRDefault="0030638B" w:rsidP="00C238AD"/>
        </w:tc>
        <w:tc>
          <w:tcPr>
            <w:tcW w:w="7830" w:type="dxa"/>
          </w:tcPr>
          <w:p w14:paraId="28FE14D4" w14:textId="77777777" w:rsidR="0030638B" w:rsidRPr="005F56FB" w:rsidRDefault="0030638B" w:rsidP="00C238AD">
            <w:pPr>
              <w:rPr>
                <w:highlight w:val="yellow"/>
              </w:rPr>
            </w:pPr>
          </w:p>
        </w:tc>
      </w:tr>
      <w:tr w:rsidR="0030638B" w:rsidRPr="00FA441F" w14:paraId="14364EFB" w14:textId="77777777" w:rsidTr="00512BD8">
        <w:tc>
          <w:tcPr>
            <w:tcW w:w="1296" w:type="dxa"/>
          </w:tcPr>
          <w:p w14:paraId="3E90BB6E" w14:textId="77777777" w:rsidR="0030638B" w:rsidRDefault="0030638B" w:rsidP="00C238AD"/>
        </w:tc>
        <w:tc>
          <w:tcPr>
            <w:tcW w:w="1217" w:type="dxa"/>
          </w:tcPr>
          <w:p w14:paraId="51732EC5" w14:textId="77777777" w:rsidR="0030638B" w:rsidRDefault="0030638B" w:rsidP="00C238AD"/>
        </w:tc>
        <w:tc>
          <w:tcPr>
            <w:tcW w:w="7830" w:type="dxa"/>
          </w:tcPr>
          <w:p w14:paraId="4AD6242A" w14:textId="77777777" w:rsidR="0030638B" w:rsidRPr="005F56FB" w:rsidRDefault="0030638B" w:rsidP="00C238AD">
            <w:pPr>
              <w:rPr>
                <w:highlight w:val="yellow"/>
              </w:rPr>
            </w:pPr>
          </w:p>
        </w:tc>
      </w:tr>
    </w:tbl>
    <w:p w14:paraId="4F8BD7F6" w14:textId="500EFAA2" w:rsidR="00EC04C1" w:rsidRDefault="00EC04C1" w:rsidP="00C51FEC">
      <w:pPr>
        <w:rPr>
          <w:sz w:val="28"/>
          <w:szCs w:val="28"/>
        </w:rPr>
      </w:pPr>
    </w:p>
    <w:p w14:paraId="69B1E726" w14:textId="6C20DEB1" w:rsidR="00512BD8" w:rsidRPr="00C51FEC" w:rsidRDefault="00B54EA9" w:rsidP="00C51FEC">
      <w:pPr>
        <w:rPr>
          <w:sz w:val="28"/>
          <w:szCs w:val="28"/>
        </w:rPr>
      </w:pPr>
      <w:r w:rsidRPr="00BD20F6">
        <w:rPr>
          <w:highlight w:val="green"/>
        </w:rPr>
        <w:t xml:space="preserve">Forsikringsskader </w:t>
      </w:r>
      <w:r w:rsidR="00BD20F6" w:rsidRPr="00BD20F6">
        <w:rPr>
          <w:highlight w:val="green"/>
        </w:rPr>
        <w:t>–</w:t>
      </w:r>
      <w:r w:rsidRPr="00BD20F6">
        <w:rPr>
          <w:highlight w:val="green"/>
        </w:rPr>
        <w:t xml:space="preserve"> v</w:t>
      </w:r>
      <w:r w:rsidR="00C779B5" w:rsidRPr="00BD20F6">
        <w:rPr>
          <w:highlight w:val="green"/>
        </w:rPr>
        <w:t>and</w:t>
      </w:r>
      <w:r w:rsidR="00512BD8" w:rsidRPr="00BD20F6">
        <w:rPr>
          <w:highlight w:val="green"/>
        </w:rPr>
        <w:t>skader</w:t>
      </w:r>
      <w:r w:rsidR="00BD20F6" w:rsidRPr="00BD20F6">
        <w:rPr>
          <w:highlight w:val="green"/>
        </w:rPr>
        <w:t xml:space="preserve"> 26B + 30B</w:t>
      </w:r>
    </w:p>
    <w:tbl>
      <w:tblPr>
        <w:tblStyle w:val="Tabel-Gitter"/>
        <w:tblW w:w="0" w:type="auto"/>
        <w:tblLook w:val="04A0" w:firstRow="1" w:lastRow="0" w:firstColumn="1" w:lastColumn="0" w:noHBand="0" w:noVBand="1"/>
      </w:tblPr>
      <w:tblGrid>
        <w:gridCol w:w="1296"/>
        <w:gridCol w:w="1217"/>
        <w:gridCol w:w="7830"/>
      </w:tblGrid>
      <w:tr w:rsidR="00512BD8" w:rsidRPr="00313A74" w14:paraId="0BA77457" w14:textId="77777777" w:rsidTr="00512BD8">
        <w:tc>
          <w:tcPr>
            <w:tcW w:w="1296" w:type="dxa"/>
          </w:tcPr>
          <w:p w14:paraId="013B3839" w14:textId="77777777" w:rsidR="00512BD8" w:rsidRPr="00313A74" w:rsidRDefault="00512BD8" w:rsidP="00C238AD">
            <w:pPr>
              <w:rPr>
                <w:b/>
                <w:bCs/>
              </w:rPr>
            </w:pPr>
            <w:r w:rsidRPr="00313A74">
              <w:rPr>
                <w:b/>
                <w:bCs/>
              </w:rPr>
              <w:t>Dato</w:t>
            </w:r>
          </w:p>
        </w:tc>
        <w:tc>
          <w:tcPr>
            <w:tcW w:w="1217" w:type="dxa"/>
          </w:tcPr>
          <w:p w14:paraId="57E8809A" w14:textId="77777777" w:rsidR="00512BD8" w:rsidRPr="00313A74" w:rsidRDefault="00512BD8" w:rsidP="00C238AD">
            <w:pPr>
              <w:rPr>
                <w:b/>
                <w:bCs/>
              </w:rPr>
            </w:pPr>
            <w:r w:rsidRPr="00313A74">
              <w:rPr>
                <w:b/>
                <w:bCs/>
              </w:rPr>
              <w:t>Ansvarlig</w:t>
            </w:r>
          </w:p>
        </w:tc>
        <w:tc>
          <w:tcPr>
            <w:tcW w:w="7830" w:type="dxa"/>
          </w:tcPr>
          <w:p w14:paraId="7B2D15BA" w14:textId="77777777" w:rsidR="00512BD8" w:rsidRPr="00313A74" w:rsidRDefault="00512BD8" w:rsidP="00C238AD">
            <w:pPr>
              <w:rPr>
                <w:b/>
                <w:bCs/>
              </w:rPr>
            </w:pPr>
            <w:r w:rsidRPr="00313A74">
              <w:rPr>
                <w:b/>
                <w:bCs/>
              </w:rPr>
              <w:t>Beskrivelse og status</w:t>
            </w:r>
          </w:p>
        </w:tc>
      </w:tr>
      <w:tr w:rsidR="00512BD8" w:rsidRPr="00FA441F" w14:paraId="0AE50936" w14:textId="77777777" w:rsidTr="00512BD8">
        <w:tc>
          <w:tcPr>
            <w:tcW w:w="1296" w:type="dxa"/>
          </w:tcPr>
          <w:p w14:paraId="3226D325" w14:textId="1716D085" w:rsidR="00512BD8" w:rsidRPr="00FA441F" w:rsidRDefault="00512BD8" w:rsidP="00C238AD">
            <w:r>
              <w:t>15.03.2021</w:t>
            </w:r>
          </w:p>
        </w:tc>
        <w:tc>
          <w:tcPr>
            <w:tcW w:w="1217" w:type="dxa"/>
          </w:tcPr>
          <w:p w14:paraId="167F0C5C" w14:textId="4193F9B6" w:rsidR="00512BD8" w:rsidRPr="00FA441F" w:rsidRDefault="00512BD8" w:rsidP="00C238AD">
            <w:r>
              <w:t>SPH</w:t>
            </w:r>
          </w:p>
        </w:tc>
        <w:tc>
          <w:tcPr>
            <w:tcW w:w="7830" w:type="dxa"/>
          </w:tcPr>
          <w:p w14:paraId="4BA4C34C" w14:textId="0AAF302C" w:rsidR="00512BD8" w:rsidRPr="00EC3176" w:rsidRDefault="00512BD8" w:rsidP="00C238AD">
            <w:r w:rsidRPr="00EC3176">
              <w:t>Igangværende vandskader i 30 og 26 som kører via forsikringen. De fødder på taget som zink væggene står på er blevet lappet. Sagen kører stadigvæk. SPH følger op på at få lukket tagkonstruktionen. SPH mener, at det er sket (18/10-21).</w:t>
            </w:r>
          </w:p>
        </w:tc>
      </w:tr>
      <w:tr w:rsidR="00512BD8" w:rsidRPr="00FA441F" w14:paraId="5BB32381" w14:textId="77777777" w:rsidTr="00512BD8">
        <w:tc>
          <w:tcPr>
            <w:tcW w:w="1296" w:type="dxa"/>
          </w:tcPr>
          <w:p w14:paraId="0F9F24DA" w14:textId="08FD9490" w:rsidR="00512BD8" w:rsidRPr="00FA441F" w:rsidRDefault="00512BD8" w:rsidP="00C238AD">
            <w:r>
              <w:lastRenderedPageBreak/>
              <w:t>18.10.2021</w:t>
            </w:r>
          </w:p>
        </w:tc>
        <w:tc>
          <w:tcPr>
            <w:tcW w:w="1217" w:type="dxa"/>
          </w:tcPr>
          <w:p w14:paraId="67557691" w14:textId="422B901F" w:rsidR="00512BD8" w:rsidRPr="00FA441F" w:rsidRDefault="00512BD8" w:rsidP="00C238AD">
            <w:r>
              <w:t>SPH</w:t>
            </w:r>
          </w:p>
        </w:tc>
        <w:tc>
          <w:tcPr>
            <w:tcW w:w="7830" w:type="dxa"/>
          </w:tcPr>
          <w:p w14:paraId="5E36143C" w14:textId="40BD145C" w:rsidR="00512BD8" w:rsidRPr="00EC3176" w:rsidRDefault="00512BD8" w:rsidP="00C238AD">
            <w:r w:rsidRPr="00EC3176">
              <w:t>SPH følger fortsat op på disse.</w:t>
            </w:r>
          </w:p>
        </w:tc>
      </w:tr>
      <w:tr w:rsidR="00512BD8" w:rsidRPr="00FA441F" w14:paraId="2BA62862" w14:textId="77777777" w:rsidTr="00512BD8">
        <w:tc>
          <w:tcPr>
            <w:tcW w:w="1296" w:type="dxa"/>
          </w:tcPr>
          <w:p w14:paraId="0265E050" w14:textId="116BA68D" w:rsidR="00512BD8" w:rsidRPr="00FA441F" w:rsidRDefault="00722DA2" w:rsidP="00C238AD">
            <w:r>
              <w:t>25.04.2022</w:t>
            </w:r>
          </w:p>
        </w:tc>
        <w:tc>
          <w:tcPr>
            <w:tcW w:w="1217" w:type="dxa"/>
          </w:tcPr>
          <w:p w14:paraId="195B0560" w14:textId="2201141A" w:rsidR="00512BD8" w:rsidRPr="00FA441F" w:rsidRDefault="00722DA2" w:rsidP="00C238AD">
            <w:r>
              <w:t>SPH</w:t>
            </w:r>
          </w:p>
        </w:tc>
        <w:tc>
          <w:tcPr>
            <w:tcW w:w="7830" w:type="dxa"/>
          </w:tcPr>
          <w:p w14:paraId="5384E085" w14:textId="0EDE4DC6" w:rsidR="00512BD8" w:rsidRPr="00FA441F" w:rsidRDefault="00722DA2" w:rsidP="00C238AD">
            <w:r>
              <w:t xml:space="preserve">Der har været en </w:t>
            </w:r>
            <w:proofErr w:type="spellStart"/>
            <w:r>
              <w:t>tagmand</w:t>
            </w:r>
            <w:proofErr w:type="spellEnd"/>
            <w:r>
              <w:t xml:space="preserve"> den 25.04.2022 i 26B for at finde og udbedre lækagen i taget (7m2)</w:t>
            </w:r>
            <w:r w:rsidR="003F7FEE">
              <w:t>.</w:t>
            </w:r>
          </w:p>
        </w:tc>
      </w:tr>
      <w:tr w:rsidR="00512BD8" w:rsidRPr="00FA441F" w14:paraId="180F4AC3" w14:textId="77777777" w:rsidTr="00512BD8">
        <w:tc>
          <w:tcPr>
            <w:tcW w:w="1296" w:type="dxa"/>
          </w:tcPr>
          <w:p w14:paraId="2067F7D1" w14:textId="6B5A0950" w:rsidR="00512BD8" w:rsidRPr="00FA441F" w:rsidRDefault="00CD0B67" w:rsidP="00C238AD">
            <w:r>
              <w:t>02.06.2022</w:t>
            </w:r>
          </w:p>
        </w:tc>
        <w:tc>
          <w:tcPr>
            <w:tcW w:w="1217" w:type="dxa"/>
          </w:tcPr>
          <w:p w14:paraId="4F9AD9F4" w14:textId="566871BF" w:rsidR="00512BD8" w:rsidRPr="00FA441F" w:rsidRDefault="00CD0B67" w:rsidP="00C238AD">
            <w:r>
              <w:t>SPH</w:t>
            </w:r>
          </w:p>
        </w:tc>
        <w:tc>
          <w:tcPr>
            <w:tcW w:w="7830" w:type="dxa"/>
          </w:tcPr>
          <w:p w14:paraId="0A05B577" w14:textId="595726BD" w:rsidR="00512BD8" w:rsidRPr="00FA441F" w:rsidRDefault="00CD0B67" w:rsidP="00C238AD">
            <w:r>
              <w:t>Der er stadig utæthed i 26, og der arbejdes fortsat på sagen.</w:t>
            </w:r>
          </w:p>
        </w:tc>
      </w:tr>
      <w:tr w:rsidR="00512BD8" w:rsidRPr="00FA441F" w14:paraId="43B97BAF" w14:textId="77777777" w:rsidTr="00512BD8">
        <w:tc>
          <w:tcPr>
            <w:tcW w:w="1296" w:type="dxa"/>
          </w:tcPr>
          <w:p w14:paraId="1DB3CB9C" w14:textId="1541FF33" w:rsidR="00512BD8" w:rsidRPr="00FA441F" w:rsidRDefault="007B0EE4" w:rsidP="00C238AD">
            <w:r>
              <w:t>15.08.2022</w:t>
            </w:r>
          </w:p>
        </w:tc>
        <w:tc>
          <w:tcPr>
            <w:tcW w:w="1217" w:type="dxa"/>
          </w:tcPr>
          <w:p w14:paraId="1596F3C8" w14:textId="361F2947" w:rsidR="00512BD8" w:rsidRPr="00FA441F" w:rsidRDefault="007B0EE4" w:rsidP="00C238AD">
            <w:r>
              <w:t>SPH</w:t>
            </w:r>
          </w:p>
        </w:tc>
        <w:tc>
          <w:tcPr>
            <w:tcW w:w="7830" w:type="dxa"/>
          </w:tcPr>
          <w:p w14:paraId="03468719" w14:textId="576C81FC" w:rsidR="00512BD8" w:rsidRPr="00FA441F" w:rsidRDefault="007B0EE4" w:rsidP="00C238AD">
            <w:r>
              <w:t>Fejl fundet omkring udluftning på taget, entreprenør har afsluttet sagen.</w:t>
            </w:r>
          </w:p>
        </w:tc>
      </w:tr>
      <w:tr w:rsidR="00512BD8" w:rsidRPr="00FA441F" w14:paraId="5103DC0E" w14:textId="77777777" w:rsidTr="00512BD8">
        <w:tc>
          <w:tcPr>
            <w:tcW w:w="1296" w:type="dxa"/>
          </w:tcPr>
          <w:p w14:paraId="3DCACBDB" w14:textId="748C2EC6" w:rsidR="00512BD8" w:rsidRPr="00FA441F" w:rsidRDefault="001049B3" w:rsidP="00C238AD">
            <w:r>
              <w:t>02.09.2024</w:t>
            </w:r>
          </w:p>
        </w:tc>
        <w:tc>
          <w:tcPr>
            <w:tcW w:w="1217" w:type="dxa"/>
          </w:tcPr>
          <w:p w14:paraId="27FB74E4" w14:textId="55D00E0C" w:rsidR="00512BD8" w:rsidRPr="00FA441F" w:rsidRDefault="001049B3" w:rsidP="00C238AD">
            <w:r>
              <w:t>CGM</w:t>
            </w:r>
          </w:p>
        </w:tc>
        <w:tc>
          <w:tcPr>
            <w:tcW w:w="7830" w:type="dxa"/>
          </w:tcPr>
          <w:p w14:paraId="06644DA8" w14:textId="6724C314" w:rsidR="00512BD8" w:rsidRPr="00FE3643" w:rsidRDefault="001049B3" w:rsidP="00C238AD">
            <w:pPr>
              <w:rPr>
                <w:highlight w:val="yellow"/>
              </w:rPr>
            </w:pPr>
            <w:r w:rsidRPr="00222563">
              <w:t>Vandskade i 26B – der blev fundet vandlækage i rør mellem betonen.</w:t>
            </w:r>
            <w:r w:rsidR="0021207D" w:rsidRPr="00222563">
              <w:t xml:space="preserve"> Og der foreslås nu video inspektion.</w:t>
            </w:r>
          </w:p>
        </w:tc>
      </w:tr>
      <w:tr w:rsidR="00512BD8" w:rsidRPr="00FA441F" w14:paraId="2798AD2D" w14:textId="77777777" w:rsidTr="00512BD8">
        <w:tc>
          <w:tcPr>
            <w:tcW w:w="1296" w:type="dxa"/>
          </w:tcPr>
          <w:p w14:paraId="1C1DDD81" w14:textId="3E99CC17" w:rsidR="00512BD8" w:rsidRPr="00FA441F" w:rsidRDefault="00222563" w:rsidP="00C238AD">
            <w:r>
              <w:t>28.10.2024</w:t>
            </w:r>
          </w:p>
        </w:tc>
        <w:tc>
          <w:tcPr>
            <w:tcW w:w="1217" w:type="dxa"/>
          </w:tcPr>
          <w:p w14:paraId="40C75E3A" w14:textId="6BA5AC51" w:rsidR="00512BD8" w:rsidRPr="00FA441F" w:rsidRDefault="00222563" w:rsidP="00C238AD">
            <w:r>
              <w:t>CGM</w:t>
            </w:r>
          </w:p>
        </w:tc>
        <w:tc>
          <w:tcPr>
            <w:tcW w:w="7830" w:type="dxa"/>
          </w:tcPr>
          <w:p w14:paraId="5398CA60" w14:textId="0ACA2912" w:rsidR="00512BD8" w:rsidRPr="00FA441F" w:rsidRDefault="00222563" w:rsidP="00F0701D">
            <w:r w:rsidRPr="00222563">
              <w:rPr>
                <w:highlight w:val="yellow"/>
              </w:rPr>
              <w:t>Der har været video inspektion. Videoer og beskrivelse fremsendes til CGM.</w:t>
            </w:r>
          </w:p>
        </w:tc>
      </w:tr>
      <w:tr w:rsidR="00F0701D" w:rsidRPr="00FA441F" w14:paraId="58A117C7" w14:textId="77777777" w:rsidTr="00512BD8">
        <w:tc>
          <w:tcPr>
            <w:tcW w:w="1296" w:type="dxa"/>
          </w:tcPr>
          <w:p w14:paraId="00FF56A9" w14:textId="77777777" w:rsidR="00F0701D" w:rsidRPr="00FA441F" w:rsidRDefault="00F0701D" w:rsidP="00C238AD"/>
        </w:tc>
        <w:tc>
          <w:tcPr>
            <w:tcW w:w="1217" w:type="dxa"/>
          </w:tcPr>
          <w:p w14:paraId="5EAC379B" w14:textId="77777777" w:rsidR="00F0701D" w:rsidRPr="00FA441F" w:rsidRDefault="00F0701D" w:rsidP="00C238AD"/>
        </w:tc>
        <w:tc>
          <w:tcPr>
            <w:tcW w:w="7830" w:type="dxa"/>
          </w:tcPr>
          <w:p w14:paraId="0FDE2794" w14:textId="77777777" w:rsidR="00F0701D" w:rsidRPr="00FA441F" w:rsidRDefault="00F0701D" w:rsidP="00C238AD"/>
        </w:tc>
      </w:tr>
    </w:tbl>
    <w:p w14:paraId="2E972952" w14:textId="4A57A001" w:rsidR="00B54EA9" w:rsidRDefault="00B54EA9" w:rsidP="00B54EA9">
      <w:pPr>
        <w:rPr>
          <w:sz w:val="28"/>
          <w:szCs w:val="28"/>
        </w:rPr>
      </w:pPr>
    </w:p>
    <w:p w14:paraId="4B306E48" w14:textId="64903249" w:rsidR="00D15CC4" w:rsidRPr="00B27809" w:rsidRDefault="00D15CC4" w:rsidP="00D15CC4">
      <w:r w:rsidRPr="001049B3">
        <w:rPr>
          <w:highlight w:val="green"/>
        </w:rPr>
        <w:t>Utætheder i taget 2</w:t>
      </w:r>
      <w:r w:rsidR="00F0701D" w:rsidRPr="001049B3">
        <w:rPr>
          <w:highlight w:val="green"/>
        </w:rPr>
        <w:t>4</w:t>
      </w:r>
      <w:r w:rsidRPr="001049B3">
        <w:rPr>
          <w:highlight w:val="green"/>
        </w:rPr>
        <w:t>B</w:t>
      </w:r>
    </w:p>
    <w:tbl>
      <w:tblPr>
        <w:tblStyle w:val="Tabel-Gitter"/>
        <w:tblW w:w="0" w:type="auto"/>
        <w:tblLook w:val="04A0" w:firstRow="1" w:lastRow="0" w:firstColumn="1" w:lastColumn="0" w:noHBand="0" w:noVBand="1"/>
      </w:tblPr>
      <w:tblGrid>
        <w:gridCol w:w="1296"/>
        <w:gridCol w:w="1217"/>
        <w:gridCol w:w="7830"/>
      </w:tblGrid>
      <w:tr w:rsidR="00D15CC4" w:rsidRPr="00313A74" w14:paraId="21B826F7" w14:textId="77777777" w:rsidTr="00600853">
        <w:tc>
          <w:tcPr>
            <w:tcW w:w="1296" w:type="dxa"/>
          </w:tcPr>
          <w:p w14:paraId="1C038EAF" w14:textId="77777777" w:rsidR="00D15CC4" w:rsidRPr="00313A74" w:rsidRDefault="00D15CC4" w:rsidP="00600853">
            <w:pPr>
              <w:rPr>
                <w:b/>
                <w:bCs/>
              </w:rPr>
            </w:pPr>
            <w:r w:rsidRPr="00313A74">
              <w:rPr>
                <w:b/>
                <w:bCs/>
              </w:rPr>
              <w:t>Dato</w:t>
            </w:r>
          </w:p>
        </w:tc>
        <w:tc>
          <w:tcPr>
            <w:tcW w:w="1217" w:type="dxa"/>
          </w:tcPr>
          <w:p w14:paraId="4F8590D6" w14:textId="77777777" w:rsidR="00D15CC4" w:rsidRPr="00313A74" w:rsidRDefault="00D15CC4" w:rsidP="00600853">
            <w:pPr>
              <w:rPr>
                <w:b/>
                <w:bCs/>
              </w:rPr>
            </w:pPr>
            <w:r w:rsidRPr="00313A74">
              <w:rPr>
                <w:b/>
                <w:bCs/>
              </w:rPr>
              <w:t>Ansvarlig</w:t>
            </w:r>
          </w:p>
        </w:tc>
        <w:tc>
          <w:tcPr>
            <w:tcW w:w="7830" w:type="dxa"/>
          </w:tcPr>
          <w:p w14:paraId="52124399" w14:textId="77777777" w:rsidR="00D15CC4" w:rsidRPr="00313A74" w:rsidRDefault="00D15CC4" w:rsidP="00600853">
            <w:pPr>
              <w:rPr>
                <w:b/>
                <w:bCs/>
              </w:rPr>
            </w:pPr>
            <w:r w:rsidRPr="00313A74">
              <w:rPr>
                <w:b/>
                <w:bCs/>
              </w:rPr>
              <w:t>Beskrivelse og status</w:t>
            </w:r>
          </w:p>
        </w:tc>
      </w:tr>
      <w:tr w:rsidR="00F0701D" w:rsidRPr="00FA441F" w14:paraId="00A43B73" w14:textId="77777777" w:rsidTr="00600853">
        <w:tc>
          <w:tcPr>
            <w:tcW w:w="1296" w:type="dxa"/>
          </w:tcPr>
          <w:p w14:paraId="11E64E1F" w14:textId="0D2F09F6" w:rsidR="00F0701D" w:rsidRDefault="00F0701D" w:rsidP="00F0701D">
            <w:r>
              <w:t>24.10.2023</w:t>
            </w:r>
          </w:p>
        </w:tc>
        <w:tc>
          <w:tcPr>
            <w:tcW w:w="1217" w:type="dxa"/>
          </w:tcPr>
          <w:p w14:paraId="4B4FB628" w14:textId="7B400BD1" w:rsidR="00F0701D" w:rsidRDefault="00F0701D" w:rsidP="00F0701D">
            <w:r>
              <w:t>CGM</w:t>
            </w:r>
          </w:p>
        </w:tc>
        <w:tc>
          <w:tcPr>
            <w:tcW w:w="7830" w:type="dxa"/>
          </w:tcPr>
          <w:p w14:paraId="4C0BED87" w14:textId="4CF88C11" w:rsidR="00F0701D" w:rsidRPr="00B42DE9" w:rsidRDefault="00F0701D" w:rsidP="00F0701D">
            <w:r w:rsidRPr="00D15CC4">
              <w:t>Tilbagevendende vandskade hos 5. sal i 24B under Monies 6. sal tagterrasse. SPH tager kontakt til Monies om udskiftning af tagpap under terrassen.</w:t>
            </w:r>
          </w:p>
        </w:tc>
      </w:tr>
      <w:tr w:rsidR="00F0701D" w:rsidRPr="00FA441F" w14:paraId="530280EF" w14:textId="77777777" w:rsidTr="00600853">
        <w:tc>
          <w:tcPr>
            <w:tcW w:w="1296" w:type="dxa"/>
          </w:tcPr>
          <w:p w14:paraId="30BB982A" w14:textId="05D39747" w:rsidR="00F0701D" w:rsidRPr="00FA441F" w:rsidRDefault="00F0701D" w:rsidP="00F0701D">
            <w:r>
              <w:t>01.03.2023</w:t>
            </w:r>
          </w:p>
        </w:tc>
        <w:tc>
          <w:tcPr>
            <w:tcW w:w="1217" w:type="dxa"/>
          </w:tcPr>
          <w:p w14:paraId="27C95335" w14:textId="53C7E287" w:rsidR="00F0701D" w:rsidRPr="00FA441F" w:rsidRDefault="00F0701D" w:rsidP="00F0701D">
            <w:r>
              <w:t>CGM</w:t>
            </w:r>
          </w:p>
        </w:tc>
        <w:tc>
          <w:tcPr>
            <w:tcW w:w="7830" w:type="dxa"/>
          </w:tcPr>
          <w:p w14:paraId="7189EAD2" w14:textId="1F3C08E2" w:rsidR="00F0701D" w:rsidRPr="008F1ECF" w:rsidRDefault="00F0701D" w:rsidP="00F0701D">
            <w:pPr>
              <w:rPr>
                <w:highlight w:val="yellow"/>
              </w:rPr>
            </w:pPr>
            <w:r w:rsidRPr="00B42DE9">
              <w:t>Vandskaden i 24B, 5. sal som formentlig skyldes skader ved Monies tagterrasse skal igangsættes med en tømrer fra tømrerfirmaet Per Sørensen.</w:t>
            </w:r>
          </w:p>
        </w:tc>
      </w:tr>
      <w:tr w:rsidR="00F0701D" w:rsidRPr="00FA441F" w14:paraId="0C49FECA" w14:textId="77777777" w:rsidTr="00600853">
        <w:tc>
          <w:tcPr>
            <w:tcW w:w="1296" w:type="dxa"/>
          </w:tcPr>
          <w:p w14:paraId="22193A66" w14:textId="1CD0530C" w:rsidR="00F0701D" w:rsidRPr="00FA441F" w:rsidRDefault="00F0701D" w:rsidP="00F0701D">
            <w:r>
              <w:t>01.05.2023</w:t>
            </w:r>
          </w:p>
        </w:tc>
        <w:tc>
          <w:tcPr>
            <w:tcW w:w="1217" w:type="dxa"/>
          </w:tcPr>
          <w:p w14:paraId="3CE23246" w14:textId="30AA2C7C" w:rsidR="00F0701D" w:rsidRPr="00AA5AC9" w:rsidRDefault="00F0701D" w:rsidP="00F0701D">
            <w:r>
              <w:t>CGM</w:t>
            </w:r>
          </w:p>
        </w:tc>
        <w:tc>
          <w:tcPr>
            <w:tcW w:w="7830" w:type="dxa"/>
          </w:tcPr>
          <w:p w14:paraId="088FBFCD" w14:textId="77777777" w:rsidR="00F0701D" w:rsidRPr="00B27809" w:rsidRDefault="00F0701D" w:rsidP="00F0701D">
            <w:r w:rsidRPr="00B27809">
              <w:t>Flere fejlmuligheder er undersøgt og i væggen under tagpappen blev der fundet et stort hul, som nu er lukket. Sagen dækkes ikke af forsikringen.</w:t>
            </w:r>
          </w:p>
          <w:p w14:paraId="776C2EBD" w14:textId="0DBDCBCE" w:rsidR="00F0701D" w:rsidRPr="00B27809" w:rsidRDefault="00F0701D" w:rsidP="00F0701D">
            <w:r w:rsidRPr="00B27809">
              <w:t>Hos Jesper Laursen i 24B, 5. og 6. sal er der også vandskjolder på væggen på 5. sal, så der er formentlig utæthed på hans 6. sals terrasse.</w:t>
            </w:r>
          </w:p>
        </w:tc>
      </w:tr>
      <w:tr w:rsidR="00F0701D" w:rsidRPr="00FA441F" w14:paraId="7738E76D" w14:textId="77777777" w:rsidTr="00600853">
        <w:tc>
          <w:tcPr>
            <w:tcW w:w="1296" w:type="dxa"/>
          </w:tcPr>
          <w:p w14:paraId="10D12659" w14:textId="552CD78F" w:rsidR="00F0701D" w:rsidRPr="00FA441F" w:rsidRDefault="001049B3" w:rsidP="00F0701D">
            <w:r>
              <w:t>02.09.2024</w:t>
            </w:r>
          </w:p>
        </w:tc>
        <w:tc>
          <w:tcPr>
            <w:tcW w:w="1217" w:type="dxa"/>
          </w:tcPr>
          <w:p w14:paraId="42B8F076" w14:textId="646261BA" w:rsidR="00F0701D" w:rsidRPr="00AA5AC9" w:rsidRDefault="001049B3" w:rsidP="00F0701D">
            <w:r>
              <w:t>CGM</w:t>
            </w:r>
          </w:p>
        </w:tc>
        <w:tc>
          <w:tcPr>
            <w:tcW w:w="7830" w:type="dxa"/>
          </w:tcPr>
          <w:p w14:paraId="4BEDA753" w14:textId="52E650F3" w:rsidR="00F0701D" w:rsidRPr="00BD20F6" w:rsidRDefault="001049B3" w:rsidP="00F0701D">
            <w:pPr>
              <w:rPr>
                <w:highlight w:val="yellow"/>
              </w:rPr>
            </w:pPr>
            <w:r w:rsidRPr="00006F5D">
              <w:t xml:space="preserve">Det er endnu ikke lykkedes at finde utætheden i 6. sals lejligheden på terrassen inden ny ejer flytter ind. SPH forsøger at kontakte Kim Olsson for næste step. </w:t>
            </w:r>
          </w:p>
        </w:tc>
      </w:tr>
      <w:tr w:rsidR="00F0701D" w:rsidRPr="00FA441F" w14:paraId="1887A812" w14:textId="77777777" w:rsidTr="00600853">
        <w:tc>
          <w:tcPr>
            <w:tcW w:w="1296" w:type="dxa"/>
          </w:tcPr>
          <w:p w14:paraId="0DB4A82C" w14:textId="77777777" w:rsidR="00F0701D" w:rsidRPr="00FA441F" w:rsidRDefault="00F0701D" w:rsidP="00F0701D"/>
        </w:tc>
        <w:tc>
          <w:tcPr>
            <w:tcW w:w="1217" w:type="dxa"/>
          </w:tcPr>
          <w:p w14:paraId="66A44E4A" w14:textId="3553AF9B" w:rsidR="00F0701D" w:rsidRPr="00AA5AC9" w:rsidRDefault="00006F5D" w:rsidP="00F0701D">
            <w:r>
              <w:t>CGM</w:t>
            </w:r>
          </w:p>
        </w:tc>
        <w:tc>
          <w:tcPr>
            <w:tcW w:w="7830" w:type="dxa"/>
          </w:tcPr>
          <w:p w14:paraId="485C5076" w14:textId="7DAF75B6" w:rsidR="00F0701D" w:rsidRDefault="00006F5D" w:rsidP="00F0701D">
            <w:proofErr w:type="gramStart"/>
            <w:r>
              <w:t>Tv inspektion</w:t>
            </w:r>
            <w:proofErr w:type="gramEnd"/>
            <w:r>
              <w:t xml:space="preserve"> er udført af Nordisk </w:t>
            </w:r>
            <w:proofErr w:type="spellStart"/>
            <w:r>
              <w:t>Relining</w:t>
            </w:r>
            <w:proofErr w:type="spellEnd"/>
            <w:r>
              <w:t xml:space="preserve"> og rapport afventes.</w:t>
            </w:r>
          </w:p>
        </w:tc>
      </w:tr>
      <w:tr w:rsidR="001049B3" w:rsidRPr="00FA441F" w14:paraId="4BFAC14E" w14:textId="77777777" w:rsidTr="00600853">
        <w:tc>
          <w:tcPr>
            <w:tcW w:w="1296" w:type="dxa"/>
          </w:tcPr>
          <w:p w14:paraId="15E13CCC" w14:textId="31409BEE" w:rsidR="001049B3" w:rsidRPr="00FA441F" w:rsidRDefault="00006F5D" w:rsidP="00F0701D">
            <w:r>
              <w:t>28.10.2024</w:t>
            </w:r>
          </w:p>
        </w:tc>
        <w:tc>
          <w:tcPr>
            <w:tcW w:w="1217" w:type="dxa"/>
          </w:tcPr>
          <w:p w14:paraId="7CE6225E" w14:textId="4E8E9B65" w:rsidR="001049B3" w:rsidRPr="00AA5AC9" w:rsidRDefault="00006F5D" w:rsidP="00F0701D">
            <w:r>
              <w:t>CGM</w:t>
            </w:r>
          </w:p>
        </w:tc>
        <w:tc>
          <w:tcPr>
            <w:tcW w:w="7830" w:type="dxa"/>
          </w:tcPr>
          <w:p w14:paraId="23C15C32" w14:textId="1A392E4A" w:rsidR="001049B3" w:rsidRDefault="00006F5D" w:rsidP="00F0701D">
            <w:r w:rsidRPr="00006F5D">
              <w:rPr>
                <w:highlight w:val="yellow"/>
              </w:rPr>
              <w:t>CGM har møde med Kim Olsson den 1/11, da han skal hjælpe med alle igangværende utætheder</w:t>
            </w:r>
            <w:r>
              <w:t>.</w:t>
            </w:r>
          </w:p>
        </w:tc>
      </w:tr>
      <w:tr w:rsidR="00006F5D" w:rsidRPr="00FA441F" w14:paraId="34FD6469" w14:textId="77777777" w:rsidTr="00600853">
        <w:tc>
          <w:tcPr>
            <w:tcW w:w="1296" w:type="dxa"/>
          </w:tcPr>
          <w:p w14:paraId="5D8B3070" w14:textId="77777777" w:rsidR="00006F5D" w:rsidRPr="00FA441F" w:rsidRDefault="00006F5D" w:rsidP="00F0701D"/>
        </w:tc>
        <w:tc>
          <w:tcPr>
            <w:tcW w:w="1217" w:type="dxa"/>
          </w:tcPr>
          <w:p w14:paraId="3FCE1FDD" w14:textId="77777777" w:rsidR="00006F5D" w:rsidRPr="00AA5AC9" w:rsidRDefault="00006F5D" w:rsidP="00F0701D"/>
        </w:tc>
        <w:tc>
          <w:tcPr>
            <w:tcW w:w="7830" w:type="dxa"/>
          </w:tcPr>
          <w:p w14:paraId="61A93FB1" w14:textId="77777777" w:rsidR="00006F5D" w:rsidRDefault="00006F5D" w:rsidP="00F0701D"/>
        </w:tc>
      </w:tr>
      <w:tr w:rsidR="00006F5D" w:rsidRPr="00FA441F" w14:paraId="57D246AE" w14:textId="77777777" w:rsidTr="00600853">
        <w:tc>
          <w:tcPr>
            <w:tcW w:w="1296" w:type="dxa"/>
          </w:tcPr>
          <w:p w14:paraId="1E9402DF" w14:textId="77777777" w:rsidR="00006F5D" w:rsidRPr="00FA441F" w:rsidRDefault="00006F5D" w:rsidP="00F0701D"/>
        </w:tc>
        <w:tc>
          <w:tcPr>
            <w:tcW w:w="1217" w:type="dxa"/>
          </w:tcPr>
          <w:p w14:paraId="2F3EE1A1" w14:textId="77777777" w:rsidR="00006F5D" w:rsidRPr="00AA5AC9" w:rsidRDefault="00006F5D" w:rsidP="00F0701D"/>
        </w:tc>
        <w:tc>
          <w:tcPr>
            <w:tcW w:w="7830" w:type="dxa"/>
          </w:tcPr>
          <w:p w14:paraId="1A62B54F" w14:textId="77777777" w:rsidR="00006F5D" w:rsidRDefault="00006F5D" w:rsidP="00F0701D"/>
        </w:tc>
      </w:tr>
    </w:tbl>
    <w:p w14:paraId="038FF0BC" w14:textId="441304E8" w:rsidR="00DE0DC7" w:rsidRDefault="00DE0DC7" w:rsidP="00B54EA9">
      <w:pPr>
        <w:rPr>
          <w:sz w:val="28"/>
          <w:szCs w:val="28"/>
        </w:rPr>
      </w:pPr>
    </w:p>
    <w:p w14:paraId="08492331" w14:textId="18A5621A" w:rsidR="00DE0DC7" w:rsidRPr="00E60D30" w:rsidRDefault="00DE0DC7" w:rsidP="00DE0DC7">
      <w:r w:rsidRPr="00222563">
        <w:t>Utætheder i taget</w:t>
      </w:r>
      <w:r w:rsidR="00D15CC4" w:rsidRPr="00222563">
        <w:t xml:space="preserve"> 32B</w:t>
      </w:r>
      <w:r w:rsidR="00F82F14" w:rsidRPr="00222563">
        <w:t xml:space="preserve"> + renovering af 5. og 6. sal i 32B</w:t>
      </w:r>
    </w:p>
    <w:tbl>
      <w:tblPr>
        <w:tblStyle w:val="Tabel-Gitter"/>
        <w:tblW w:w="0" w:type="auto"/>
        <w:tblLook w:val="04A0" w:firstRow="1" w:lastRow="0" w:firstColumn="1" w:lastColumn="0" w:noHBand="0" w:noVBand="1"/>
      </w:tblPr>
      <w:tblGrid>
        <w:gridCol w:w="1296"/>
        <w:gridCol w:w="1217"/>
        <w:gridCol w:w="7830"/>
      </w:tblGrid>
      <w:tr w:rsidR="00DE0DC7" w:rsidRPr="00313A74" w14:paraId="11A35BEE" w14:textId="77777777" w:rsidTr="00F27C23">
        <w:tc>
          <w:tcPr>
            <w:tcW w:w="1296" w:type="dxa"/>
          </w:tcPr>
          <w:p w14:paraId="78D7CD10" w14:textId="77777777" w:rsidR="00DE0DC7" w:rsidRPr="00313A74" w:rsidRDefault="00DE0DC7" w:rsidP="00F27C23">
            <w:pPr>
              <w:rPr>
                <w:b/>
                <w:bCs/>
              </w:rPr>
            </w:pPr>
            <w:r w:rsidRPr="00313A74">
              <w:rPr>
                <w:b/>
                <w:bCs/>
              </w:rPr>
              <w:t>Dato</w:t>
            </w:r>
          </w:p>
        </w:tc>
        <w:tc>
          <w:tcPr>
            <w:tcW w:w="1217" w:type="dxa"/>
          </w:tcPr>
          <w:p w14:paraId="09E2DCD8" w14:textId="77777777" w:rsidR="00DE0DC7" w:rsidRPr="00313A74" w:rsidRDefault="00DE0DC7" w:rsidP="00F27C23">
            <w:pPr>
              <w:rPr>
                <w:b/>
                <w:bCs/>
              </w:rPr>
            </w:pPr>
            <w:r w:rsidRPr="00313A74">
              <w:rPr>
                <w:b/>
                <w:bCs/>
              </w:rPr>
              <w:t>Ansvarlig</w:t>
            </w:r>
          </w:p>
        </w:tc>
        <w:tc>
          <w:tcPr>
            <w:tcW w:w="7830" w:type="dxa"/>
          </w:tcPr>
          <w:p w14:paraId="5F3F1206" w14:textId="77777777" w:rsidR="00DE0DC7" w:rsidRPr="00313A74" w:rsidRDefault="00DE0DC7" w:rsidP="00F27C23">
            <w:pPr>
              <w:rPr>
                <w:b/>
                <w:bCs/>
              </w:rPr>
            </w:pPr>
            <w:r w:rsidRPr="00313A74">
              <w:rPr>
                <w:b/>
                <w:bCs/>
              </w:rPr>
              <w:t>Beskrivelse og status</w:t>
            </w:r>
          </w:p>
        </w:tc>
      </w:tr>
      <w:tr w:rsidR="00DE0DC7" w:rsidRPr="00FA441F" w14:paraId="24B4D0F9" w14:textId="77777777" w:rsidTr="00F27C23">
        <w:tc>
          <w:tcPr>
            <w:tcW w:w="1296" w:type="dxa"/>
          </w:tcPr>
          <w:p w14:paraId="430A7494" w14:textId="6131A489" w:rsidR="00DE0DC7" w:rsidRPr="00FA441F" w:rsidRDefault="00DE0DC7" w:rsidP="00F27C23">
            <w:r>
              <w:t>16.01.2023</w:t>
            </w:r>
          </w:p>
        </w:tc>
        <w:tc>
          <w:tcPr>
            <w:tcW w:w="1217" w:type="dxa"/>
          </w:tcPr>
          <w:p w14:paraId="032737AC" w14:textId="26B2666E" w:rsidR="00DE0DC7" w:rsidRPr="00FA441F" w:rsidRDefault="00DE0DC7" w:rsidP="00F27C23">
            <w:r>
              <w:t>SPH</w:t>
            </w:r>
          </w:p>
        </w:tc>
        <w:tc>
          <w:tcPr>
            <w:tcW w:w="7830" w:type="dxa"/>
          </w:tcPr>
          <w:p w14:paraId="128F7629" w14:textId="1DC44297" w:rsidR="00DE0DC7" w:rsidRPr="00D15CC4" w:rsidRDefault="00144F69" w:rsidP="00F27C23">
            <w:r w:rsidRPr="00D15CC4">
              <w:t>Der er et generelt problem med utætheder i taget, som kræver udskiftning af tagpappen. Måske er der også problemer med zink afdækninger. SPH fortsætter med at undersøge sagen med fagfolk.</w:t>
            </w:r>
          </w:p>
        </w:tc>
      </w:tr>
      <w:tr w:rsidR="00DE0DC7" w:rsidRPr="00FA441F" w14:paraId="562C41A6" w14:textId="77777777" w:rsidTr="00F27C23">
        <w:tc>
          <w:tcPr>
            <w:tcW w:w="1296" w:type="dxa"/>
          </w:tcPr>
          <w:p w14:paraId="47C1B547" w14:textId="04594002" w:rsidR="00DE0DC7" w:rsidRPr="00FA441F" w:rsidRDefault="00D15CC4" w:rsidP="00F27C23">
            <w:r>
              <w:t>01</w:t>
            </w:r>
            <w:r w:rsidR="00401794">
              <w:t>.0</w:t>
            </w:r>
            <w:r>
              <w:t>3</w:t>
            </w:r>
            <w:r w:rsidR="00401794">
              <w:t>.2023</w:t>
            </w:r>
          </w:p>
        </w:tc>
        <w:tc>
          <w:tcPr>
            <w:tcW w:w="1217" w:type="dxa"/>
          </w:tcPr>
          <w:p w14:paraId="6D542FF2" w14:textId="10184CED" w:rsidR="00DE0DC7" w:rsidRPr="00AA5AC9" w:rsidRDefault="00D15CC4" w:rsidP="00F27C23">
            <w:r>
              <w:t xml:space="preserve">SPH og </w:t>
            </w:r>
            <w:r w:rsidR="00401794">
              <w:t>CGM</w:t>
            </w:r>
          </w:p>
        </w:tc>
        <w:tc>
          <w:tcPr>
            <w:tcW w:w="7830" w:type="dxa"/>
          </w:tcPr>
          <w:p w14:paraId="2F60FBA3" w14:textId="77777777" w:rsidR="00401794" w:rsidRPr="00B5304D" w:rsidRDefault="00401794" w:rsidP="00F27C23">
            <w:r w:rsidRPr="00B5304D">
              <w:t xml:space="preserve">Det undersøges om vi kan aktivere skjult </w:t>
            </w:r>
            <w:proofErr w:type="spellStart"/>
            <w:r w:rsidRPr="00B5304D">
              <w:t>rørskade</w:t>
            </w:r>
            <w:proofErr w:type="spellEnd"/>
            <w:r w:rsidRPr="00B5304D">
              <w:t xml:space="preserve"> forsikring.</w:t>
            </w:r>
          </w:p>
          <w:p w14:paraId="1BC20EB2" w14:textId="515CDC3D" w:rsidR="00401794" w:rsidRPr="00B5304D" w:rsidRDefault="00401794" w:rsidP="00F27C23">
            <w:r w:rsidRPr="00B5304D">
              <w:t xml:space="preserve">CGM havde besøg af firmaet </w:t>
            </w:r>
            <w:r w:rsidR="00006F5D">
              <w:t xml:space="preserve">Nordisk </w:t>
            </w:r>
            <w:proofErr w:type="spellStart"/>
            <w:r w:rsidRPr="00B5304D">
              <w:t>Relining</w:t>
            </w:r>
            <w:proofErr w:type="spellEnd"/>
            <w:r w:rsidR="00006F5D">
              <w:t xml:space="preserve">. </w:t>
            </w:r>
            <w:proofErr w:type="spellStart"/>
            <w:r w:rsidRPr="00B5304D">
              <w:t>Som</w:t>
            </w:r>
            <w:proofErr w:type="spellEnd"/>
            <w:r w:rsidRPr="00B5304D">
              <w:t xml:space="preserve"> har haft et kamera nede i rørene under tagpappen.</w:t>
            </w:r>
            <w:r w:rsidR="00B5304D" w:rsidRPr="00B5304D">
              <w:t xml:space="preserve"> </w:t>
            </w:r>
            <w:r w:rsidR="00D15CC4" w:rsidRPr="00B5304D">
              <w:t>Den 03.03.2023 kommer de igen og laver samme undersøgelse med videooptagelse.</w:t>
            </w:r>
          </w:p>
          <w:p w14:paraId="51C037DF" w14:textId="2441F4D0" w:rsidR="00401794" w:rsidRPr="00B95476" w:rsidRDefault="00401794" w:rsidP="00F27C23">
            <w:pPr>
              <w:rPr>
                <w:highlight w:val="yellow"/>
              </w:rPr>
            </w:pPr>
            <w:r w:rsidRPr="00B5304D">
              <w:t xml:space="preserve">Den 02.03.2023 kommer </w:t>
            </w:r>
            <w:proofErr w:type="spellStart"/>
            <w:r w:rsidRPr="00B5304D">
              <w:t>Blikob</w:t>
            </w:r>
            <w:proofErr w:type="spellEnd"/>
            <w:r w:rsidRPr="00B5304D">
              <w:t xml:space="preserve"> og </w:t>
            </w:r>
            <w:r w:rsidR="00D15CC4" w:rsidRPr="00B5304D">
              <w:t xml:space="preserve">renser </w:t>
            </w:r>
            <w:proofErr w:type="spellStart"/>
            <w:r w:rsidR="00D15CC4" w:rsidRPr="00B5304D">
              <w:t>rørerne</w:t>
            </w:r>
            <w:proofErr w:type="spellEnd"/>
            <w:r w:rsidR="00D15CC4" w:rsidRPr="00B5304D">
              <w:t xml:space="preserve"> for sten.</w:t>
            </w:r>
          </w:p>
        </w:tc>
      </w:tr>
      <w:tr w:rsidR="00DE0DC7" w:rsidRPr="00FA441F" w14:paraId="3F7C3667" w14:textId="77777777" w:rsidTr="00F27C23">
        <w:tc>
          <w:tcPr>
            <w:tcW w:w="1296" w:type="dxa"/>
          </w:tcPr>
          <w:p w14:paraId="7ADF5CC3" w14:textId="5A52DD14" w:rsidR="00DE0DC7" w:rsidRPr="00FA441F" w:rsidRDefault="00B5304D" w:rsidP="00F27C23">
            <w:r>
              <w:t>01.05.2023</w:t>
            </w:r>
          </w:p>
        </w:tc>
        <w:tc>
          <w:tcPr>
            <w:tcW w:w="1217" w:type="dxa"/>
          </w:tcPr>
          <w:p w14:paraId="65F68E69" w14:textId="5A4DC68F" w:rsidR="00DE0DC7" w:rsidRPr="00FA441F" w:rsidRDefault="00B5304D" w:rsidP="00F27C23">
            <w:r>
              <w:t>CGM</w:t>
            </w:r>
          </w:p>
        </w:tc>
        <w:tc>
          <w:tcPr>
            <w:tcW w:w="7830" w:type="dxa"/>
          </w:tcPr>
          <w:p w14:paraId="5382FE41" w14:textId="5F46E924" w:rsidR="00DE0DC7" w:rsidRPr="00F82F14" w:rsidRDefault="00B5304D" w:rsidP="00F27C23">
            <w:r w:rsidRPr="00F82F14">
              <w:t>Fejl fundet i afløbsrør i taget under tagpappen i 32B øst/vest fløjen. Nu er de involverede lejligheder ved at blive renoveret.</w:t>
            </w:r>
            <w:r w:rsidR="00B42DE9" w:rsidRPr="00F82F14">
              <w:t xml:space="preserve"> E/F forsikringsselskab har accepteret skaden, da vi har dækning af skjulte rør.</w:t>
            </w:r>
          </w:p>
          <w:p w14:paraId="3EC24FCD" w14:textId="27E3993F" w:rsidR="00B5304D" w:rsidRPr="00B5304D" w:rsidRDefault="00B5304D" w:rsidP="00F27C23">
            <w:pPr>
              <w:rPr>
                <w:highlight w:val="yellow"/>
              </w:rPr>
            </w:pPr>
            <w:r w:rsidRPr="00F82F14">
              <w:t xml:space="preserve">Ny utæthed konstateret fra terrassen i Ulrichs lejlighed på 6. sal og ned til underbo i 32B. Svært at skaffe sig adgang pga. lejerens </w:t>
            </w:r>
            <w:proofErr w:type="spellStart"/>
            <w:r w:rsidRPr="00F82F14">
              <w:t>mgl</w:t>
            </w:r>
            <w:proofErr w:type="spellEnd"/>
            <w:r w:rsidRPr="00F82F14">
              <w:t>. samarbejdsvillighed.</w:t>
            </w:r>
          </w:p>
        </w:tc>
      </w:tr>
      <w:tr w:rsidR="00DE0DC7" w:rsidRPr="00FA441F" w14:paraId="1FA4AAA8" w14:textId="77777777" w:rsidTr="00F27C23">
        <w:tc>
          <w:tcPr>
            <w:tcW w:w="1296" w:type="dxa"/>
          </w:tcPr>
          <w:p w14:paraId="1B3FD979" w14:textId="3409B9DF" w:rsidR="00DE0DC7" w:rsidRPr="00FA441F" w:rsidRDefault="00C34B22" w:rsidP="00F27C23">
            <w:r>
              <w:t>23.08.2023</w:t>
            </w:r>
          </w:p>
        </w:tc>
        <w:tc>
          <w:tcPr>
            <w:tcW w:w="1217" w:type="dxa"/>
          </w:tcPr>
          <w:p w14:paraId="7B86B871" w14:textId="3064E79F" w:rsidR="00DE0DC7" w:rsidRPr="00FA441F" w:rsidRDefault="00C34B22" w:rsidP="00F27C23">
            <w:r>
              <w:t>CGM</w:t>
            </w:r>
          </w:p>
        </w:tc>
        <w:tc>
          <w:tcPr>
            <w:tcW w:w="7830" w:type="dxa"/>
          </w:tcPr>
          <w:p w14:paraId="7A5EBDCF" w14:textId="5EFA2769" w:rsidR="00DE0DC7" w:rsidRPr="00FA441F" w:rsidRDefault="00C34B22" w:rsidP="00F27C23">
            <w:r w:rsidRPr="00E60D30">
              <w:t>Hjørnelejlighederne på 5. og 6. sal i 32B er ved at blive totalrenoveret, arbejdet fortsætter frem til oktober</w:t>
            </w:r>
            <w:r w:rsidR="00F82F14" w:rsidRPr="00E60D30">
              <w:t>. CGM laver en gennemgang med håndværkerne, når opgaven er afsluttet. Også for at sikre at eventuelle skader i opgangen, elevatoren og yderdøren bliver dækket.</w:t>
            </w:r>
          </w:p>
        </w:tc>
      </w:tr>
      <w:tr w:rsidR="00DE0DC7" w:rsidRPr="00FA441F" w14:paraId="1834618B" w14:textId="77777777" w:rsidTr="00F27C23">
        <w:tc>
          <w:tcPr>
            <w:tcW w:w="1296" w:type="dxa"/>
          </w:tcPr>
          <w:p w14:paraId="0B33BDA2" w14:textId="52C1AF8E" w:rsidR="00DE0DC7" w:rsidRPr="00FA441F" w:rsidRDefault="00E60D30" w:rsidP="00F27C23">
            <w:r>
              <w:t>11.01.2024</w:t>
            </w:r>
          </w:p>
        </w:tc>
        <w:tc>
          <w:tcPr>
            <w:tcW w:w="1217" w:type="dxa"/>
          </w:tcPr>
          <w:p w14:paraId="5AFEB815" w14:textId="45EB195E" w:rsidR="00DE0DC7" w:rsidRPr="00FA441F" w:rsidRDefault="00E60D30" w:rsidP="00F27C23">
            <w:r>
              <w:t>CGM</w:t>
            </w:r>
          </w:p>
        </w:tc>
        <w:tc>
          <w:tcPr>
            <w:tcW w:w="7830" w:type="dxa"/>
          </w:tcPr>
          <w:p w14:paraId="78E8DB5C" w14:textId="72D3D5C5" w:rsidR="00DE0DC7" w:rsidRPr="00FA441F" w:rsidRDefault="00E60D30" w:rsidP="00F27C23">
            <w:r>
              <w:t xml:space="preserve">Arbejdet er afsluttet og der har været mangelgennemgang uden nævneværdige skadeudbedring. </w:t>
            </w:r>
          </w:p>
        </w:tc>
      </w:tr>
      <w:tr w:rsidR="00DE0DC7" w:rsidRPr="00FA441F" w14:paraId="7215C6B6" w14:textId="77777777" w:rsidTr="00F27C23">
        <w:tc>
          <w:tcPr>
            <w:tcW w:w="1296" w:type="dxa"/>
          </w:tcPr>
          <w:p w14:paraId="2C8ED48F" w14:textId="3B24A89E" w:rsidR="00DE0DC7" w:rsidRPr="00FA441F" w:rsidRDefault="007F3087" w:rsidP="00F27C23">
            <w:r>
              <w:t>22.04.2024</w:t>
            </w:r>
          </w:p>
        </w:tc>
        <w:tc>
          <w:tcPr>
            <w:tcW w:w="1217" w:type="dxa"/>
          </w:tcPr>
          <w:p w14:paraId="7E7D3B3A" w14:textId="4E6EFA25" w:rsidR="00DE0DC7" w:rsidRPr="00FA441F" w:rsidRDefault="007F3087" w:rsidP="00F27C23">
            <w:r>
              <w:t>CGM</w:t>
            </w:r>
          </w:p>
        </w:tc>
        <w:tc>
          <w:tcPr>
            <w:tcW w:w="7830" w:type="dxa"/>
          </w:tcPr>
          <w:p w14:paraId="255612A3" w14:textId="636D7237" w:rsidR="00DE0DC7" w:rsidRPr="00FA441F" w:rsidRDefault="007F3087" w:rsidP="00F27C23">
            <w:r w:rsidRPr="001049B3">
              <w:t>Ny vandskade hos Dan Laustsen, utætheder i taget, lavet af håndværkerne i samme afløbsrør</w:t>
            </w:r>
            <w:r w:rsidR="008F1363" w:rsidRPr="001049B3">
              <w:t>.</w:t>
            </w:r>
          </w:p>
        </w:tc>
      </w:tr>
      <w:tr w:rsidR="00DE0DC7" w:rsidRPr="00FA441F" w14:paraId="714C8434" w14:textId="77777777" w:rsidTr="00F27C23">
        <w:tc>
          <w:tcPr>
            <w:tcW w:w="1296" w:type="dxa"/>
          </w:tcPr>
          <w:p w14:paraId="4875299B" w14:textId="786AE462" w:rsidR="00DE0DC7" w:rsidRPr="00FA441F" w:rsidRDefault="001049B3" w:rsidP="00F27C23">
            <w:r>
              <w:lastRenderedPageBreak/>
              <w:t>02.09.2024</w:t>
            </w:r>
          </w:p>
        </w:tc>
        <w:tc>
          <w:tcPr>
            <w:tcW w:w="1217" w:type="dxa"/>
          </w:tcPr>
          <w:p w14:paraId="51C9F1F4" w14:textId="1DB0409F" w:rsidR="00DE0DC7" w:rsidRPr="00FA441F" w:rsidRDefault="001049B3" w:rsidP="00F27C23">
            <w:r>
              <w:t>CGM</w:t>
            </w:r>
          </w:p>
        </w:tc>
        <w:tc>
          <w:tcPr>
            <w:tcW w:w="7830" w:type="dxa"/>
          </w:tcPr>
          <w:p w14:paraId="4B5404E4" w14:textId="17C8D559" w:rsidR="00DE0DC7" w:rsidRPr="00BD20F6" w:rsidRDefault="0021207D" w:rsidP="00F27C23">
            <w:pPr>
              <w:rPr>
                <w:highlight w:val="yellow"/>
              </w:rPr>
            </w:pPr>
            <w:r w:rsidRPr="00222563">
              <w:t>Arbejdet er næsten færdigt, der mangler kun maler i denne uge.</w:t>
            </w:r>
          </w:p>
        </w:tc>
      </w:tr>
      <w:tr w:rsidR="00DE0DC7" w:rsidRPr="00FA441F" w14:paraId="53F12E47" w14:textId="77777777" w:rsidTr="00F27C23">
        <w:tc>
          <w:tcPr>
            <w:tcW w:w="1296" w:type="dxa"/>
          </w:tcPr>
          <w:p w14:paraId="1F78B5E1" w14:textId="68371275" w:rsidR="00DE0DC7" w:rsidRPr="00FA441F" w:rsidRDefault="00222563" w:rsidP="00F27C23">
            <w:r>
              <w:t>28.10.2024</w:t>
            </w:r>
          </w:p>
        </w:tc>
        <w:tc>
          <w:tcPr>
            <w:tcW w:w="1217" w:type="dxa"/>
          </w:tcPr>
          <w:p w14:paraId="74E63D4B" w14:textId="48FD85A8" w:rsidR="00DE0DC7" w:rsidRPr="00FA441F" w:rsidRDefault="00222563" w:rsidP="00F27C23">
            <w:r>
              <w:t>CGM</w:t>
            </w:r>
          </w:p>
        </w:tc>
        <w:tc>
          <w:tcPr>
            <w:tcW w:w="7830" w:type="dxa"/>
          </w:tcPr>
          <w:p w14:paraId="3FCA6E2B" w14:textId="04505EB6" w:rsidR="00DE0DC7" w:rsidRPr="00FA441F" w:rsidRDefault="00222563" w:rsidP="00F27C23">
            <w:r>
              <w:t>Arbejdet er afsluttet.</w:t>
            </w:r>
          </w:p>
        </w:tc>
      </w:tr>
    </w:tbl>
    <w:p w14:paraId="4FF08DC6" w14:textId="5A7BC5E3" w:rsidR="00DE0DC7" w:rsidRDefault="00DE0DC7" w:rsidP="00B54EA9">
      <w:pPr>
        <w:rPr>
          <w:sz w:val="28"/>
          <w:szCs w:val="28"/>
        </w:rPr>
      </w:pPr>
    </w:p>
    <w:p w14:paraId="7818F37F" w14:textId="77777777" w:rsidR="00B54EA9" w:rsidRPr="00194886" w:rsidRDefault="00B54EA9" w:rsidP="00B54EA9">
      <w:r w:rsidRPr="00012C38">
        <w:t>Forsikringsskader - glas</w:t>
      </w:r>
    </w:p>
    <w:tbl>
      <w:tblPr>
        <w:tblStyle w:val="Tabel-Gitter"/>
        <w:tblW w:w="0" w:type="auto"/>
        <w:tblLook w:val="04A0" w:firstRow="1" w:lastRow="0" w:firstColumn="1" w:lastColumn="0" w:noHBand="0" w:noVBand="1"/>
      </w:tblPr>
      <w:tblGrid>
        <w:gridCol w:w="1296"/>
        <w:gridCol w:w="1217"/>
        <w:gridCol w:w="7830"/>
      </w:tblGrid>
      <w:tr w:rsidR="00B54EA9" w:rsidRPr="00313A74" w14:paraId="6EB2C2F3" w14:textId="77777777" w:rsidTr="00C238AD">
        <w:tc>
          <w:tcPr>
            <w:tcW w:w="1296" w:type="dxa"/>
          </w:tcPr>
          <w:p w14:paraId="70423EA1" w14:textId="77777777" w:rsidR="00B54EA9" w:rsidRPr="00313A74" w:rsidRDefault="00B54EA9" w:rsidP="00C238AD">
            <w:pPr>
              <w:rPr>
                <w:b/>
                <w:bCs/>
              </w:rPr>
            </w:pPr>
            <w:r w:rsidRPr="00313A74">
              <w:rPr>
                <w:b/>
                <w:bCs/>
              </w:rPr>
              <w:t>Dato</w:t>
            </w:r>
          </w:p>
        </w:tc>
        <w:tc>
          <w:tcPr>
            <w:tcW w:w="1217" w:type="dxa"/>
          </w:tcPr>
          <w:p w14:paraId="38698B1E" w14:textId="77777777" w:rsidR="00B54EA9" w:rsidRPr="00313A74" w:rsidRDefault="00B54EA9" w:rsidP="00C238AD">
            <w:pPr>
              <w:rPr>
                <w:b/>
                <w:bCs/>
              </w:rPr>
            </w:pPr>
            <w:r w:rsidRPr="00313A74">
              <w:rPr>
                <w:b/>
                <w:bCs/>
              </w:rPr>
              <w:t>Ansvarlig</w:t>
            </w:r>
          </w:p>
        </w:tc>
        <w:tc>
          <w:tcPr>
            <w:tcW w:w="7830" w:type="dxa"/>
          </w:tcPr>
          <w:p w14:paraId="440AD5A4" w14:textId="77777777" w:rsidR="00B54EA9" w:rsidRPr="00313A74" w:rsidRDefault="00B54EA9" w:rsidP="00C238AD">
            <w:pPr>
              <w:rPr>
                <w:b/>
                <w:bCs/>
              </w:rPr>
            </w:pPr>
            <w:r w:rsidRPr="00313A74">
              <w:rPr>
                <w:b/>
                <w:bCs/>
              </w:rPr>
              <w:t>Beskrivelse og status</w:t>
            </w:r>
          </w:p>
        </w:tc>
      </w:tr>
      <w:tr w:rsidR="00B54EA9" w:rsidRPr="00FA441F" w14:paraId="7461937C" w14:textId="77777777" w:rsidTr="00C238AD">
        <w:tc>
          <w:tcPr>
            <w:tcW w:w="1296" w:type="dxa"/>
          </w:tcPr>
          <w:p w14:paraId="5AEDE454" w14:textId="77777777" w:rsidR="00B54EA9" w:rsidRPr="00FA441F" w:rsidRDefault="00B54EA9" w:rsidP="00C238AD">
            <w:r>
              <w:t>31.01.2022</w:t>
            </w:r>
          </w:p>
        </w:tc>
        <w:tc>
          <w:tcPr>
            <w:tcW w:w="1217" w:type="dxa"/>
          </w:tcPr>
          <w:p w14:paraId="735D54B0" w14:textId="77777777" w:rsidR="00B54EA9" w:rsidRPr="00FA441F" w:rsidRDefault="00B54EA9" w:rsidP="00C238AD">
            <w:r>
              <w:t>SPH</w:t>
            </w:r>
          </w:p>
        </w:tc>
        <w:tc>
          <w:tcPr>
            <w:tcW w:w="7830" w:type="dxa"/>
          </w:tcPr>
          <w:p w14:paraId="5E86CC89" w14:textId="77777777" w:rsidR="00B54EA9" w:rsidRPr="00AA5AC9" w:rsidRDefault="00B54EA9" w:rsidP="00C238AD">
            <w:r w:rsidRPr="00AA5AC9">
              <w:t xml:space="preserve">Stormskader: Ibens kunstglas var gået løs og glarmester fik det pillet ned og sat plade på før stormen Malik. </w:t>
            </w:r>
            <w:proofErr w:type="spellStart"/>
            <w:r w:rsidRPr="00AA5AC9">
              <w:t>Penthouse</w:t>
            </w:r>
            <w:proofErr w:type="spellEnd"/>
            <w:r w:rsidRPr="00AA5AC9">
              <w:t xml:space="preserve"> i midten får også fjernet kunstglas i morgen. Begge skader er anmeldt til forsikringen af SPH. Og </w:t>
            </w:r>
            <w:r w:rsidRPr="00C67351">
              <w:t>SPH</w:t>
            </w:r>
            <w:r w:rsidRPr="00AA5AC9">
              <w:t xml:space="preserve"> aktiverer nu Glarmester Worm skal nu aktiveres og det skal undersøges om </w:t>
            </w:r>
            <w:proofErr w:type="spellStart"/>
            <w:r w:rsidRPr="00AA5AC9">
              <w:t>Cederkopf</w:t>
            </w:r>
            <w:proofErr w:type="spellEnd"/>
            <w:r w:rsidRPr="00AA5AC9">
              <w:t xml:space="preserve"> har ekstra glas.</w:t>
            </w:r>
          </w:p>
        </w:tc>
      </w:tr>
      <w:tr w:rsidR="00B54EA9" w:rsidRPr="00FA441F" w14:paraId="6AF81A95" w14:textId="77777777" w:rsidTr="00C238AD">
        <w:tc>
          <w:tcPr>
            <w:tcW w:w="1296" w:type="dxa"/>
          </w:tcPr>
          <w:p w14:paraId="5E63F594" w14:textId="77777777" w:rsidR="00B54EA9" w:rsidRPr="00FA441F" w:rsidRDefault="00B54EA9" w:rsidP="00C238AD">
            <w:r>
              <w:t>28.03.2022</w:t>
            </w:r>
          </w:p>
        </w:tc>
        <w:tc>
          <w:tcPr>
            <w:tcW w:w="1217" w:type="dxa"/>
          </w:tcPr>
          <w:p w14:paraId="3BD12095" w14:textId="77777777" w:rsidR="00B54EA9" w:rsidRPr="00AA5AC9" w:rsidRDefault="00B54EA9" w:rsidP="00C238AD"/>
        </w:tc>
        <w:tc>
          <w:tcPr>
            <w:tcW w:w="7830" w:type="dxa"/>
          </w:tcPr>
          <w:p w14:paraId="60DBCA98" w14:textId="77777777" w:rsidR="00B54EA9" w:rsidRPr="00BF0CD3" w:rsidRDefault="00B54EA9" w:rsidP="00C238AD">
            <w:r w:rsidRPr="00BF0CD3">
              <w:t>Sagen om skader på 2 stk. kunstglas er i gang og dækkes af forsikringen. Nyt kunstglas vil blive produceret og opsat.</w:t>
            </w:r>
          </w:p>
        </w:tc>
      </w:tr>
      <w:tr w:rsidR="00B54EA9" w:rsidRPr="00FA441F" w14:paraId="30B200CF" w14:textId="77777777" w:rsidTr="00C238AD">
        <w:tc>
          <w:tcPr>
            <w:tcW w:w="1296" w:type="dxa"/>
          </w:tcPr>
          <w:p w14:paraId="4B20BF83" w14:textId="327F42DB" w:rsidR="00B54EA9" w:rsidRPr="00FA441F" w:rsidRDefault="007B0EE4" w:rsidP="00C238AD">
            <w:r>
              <w:t>15.08.2022</w:t>
            </w:r>
          </w:p>
        </w:tc>
        <w:tc>
          <w:tcPr>
            <w:tcW w:w="1217" w:type="dxa"/>
          </w:tcPr>
          <w:p w14:paraId="425FE852" w14:textId="228C8C1D" w:rsidR="00B54EA9" w:rsidRPr="00FA441F" w:rsidRDefault="007B0EE4" w:rsidP="00C238AD">
            <w:r>
              <w:t>SPH</w:t>
            </w:r>
          </w:p>
        </w:tc>
        <w:tc>
          <w:tcPr>
            <w:tcW w:w="7830" w:type="dxa"/>
          </w:tcPr>
          <w:p w14:paraId="7460628F" w14:textId="1E4262C5" w:rsidR="00B54EA9" w:rsidRPr="00FA441F" w:rsidRDefault="007B0EE4" w:rsidP="00C238AD">
            <w:r>
              <w:t xml:space="preserve">Ruth </w:t>
            </w:r>
            <w:proofErr w:type="spellStart"/>
            <w:r>
              <w:t>Campau</w:t>
            </w:r>
            <w:proofErr w:type="spellEnd"/>
            <w:r>
              <w:t xml:space="preserve"> er der nu dialog med</w:t>
            </w:r>
            <w:r w:rsidR="00082073">
              <w:t>,</w:t>
            </w:r>
            <w:r>
              <w:t xml:space="preserve"> og hun skal godkende farveprøver.</w:t>
            </w:r>
          </w:p>
        </w:tc>
      </w:tr>
      <w:tr w:rsidR="00B54EA9" w:rsidRPr="00FA441F" w14:paraId="3D0E8594" w14:textId="77777777" w:rsidTr="00C238AD">
        <w:tc>
          <w:tcPr>
            <w:tcW w:w="1296" w:type="dxa"/>
          </w:tcPr>
          <w:p w14:paraId="37D5DE97" w14:textId="71775124" w:rsidR="00B54EA9" w:rsidRPr="00FA441F" w:rsidRDefault="00ED172A" w:rsidP="00C238AD">
            <w:r>
              <w:t>24.10.2022</w:t>
            </w:r>
          </w:p>
        </w:tc>
        <w:tc>
          <w:tcPr>
            <w:tcW w:w="1217" w:type="dxa"/>
          </w:tcPr>
          <w:p w14:paraId="22C91515" w14:textId="3CEF6BCE" w:rsidR="00B54EA9" w:rsidRPr="00FA441F" w:rsidRDefault="00ED172A" w:rsidP="00C238AD">
            <w:r>
              <w:t>SPH</w:t>
            </w:r>
          </w:p>
        </w:tc>
        <w:tc>
          <w:tcPr>
            <w:tcW w:w="7830" w:type="dxa"/>
          </w:tcPr>
          <w:p w14:paraId="173A9262" w14:textId="004232C0" w:rsidR="00B54EA9" w:rsidRPr="00FA441F" w:rsidRDefault="00ED172A" w:rsidP="00C238AD">
            <w:r w:rsidRPr="00C146C4">
              <w:t>Glasmester Worm er på sagen, men dem der fremstiller glasset er svære at samarbejde med.</w:t>
            </w:r>
          </w:p>
        </w:tc>
      </w:tr>
      <w:tr w:rsidR="00B54EA9" w:rsidRPr="00FA441F" w14:paraId="4AF181B0" w14:textId="77777777" w:rsidTr="00C238AD">
        <w:tc>
          <w:tcPr>
            <w:tcW w:w="1296" w:type="dxa"/>
          </w:tcPr>
          <w:p w14:paraId="71275FA5" w14:textId="2D5B80D3" w:rsidR="00B54EA9" w:rsidRPr="00FA441F" w:rsidRDefault="00C146C4" w:rsidP="00C238AD">
            <w:r>
              <w:t>16.01.2023</w:t>
            </w:r>
          </w:p>
        </w:tc>
        <w:tc>
          <w:tcPr>
            <w:tcW w:w="1217" w:type="dxa"/>
          </w:tcPr>
          <w:p w14:paraId="0E8D37D4" w14:textId="0AFA7F5B" w:rsidR="00B54EA9" w:rsidRPr="00FA441F" w:rsidRDefault="00C146C4" w:rsidP="00C238AD">
            <w:r>
              <w:t>SPH</w:t>
            </w:r>
          </w:p>
        </w:tc>
        <w:tc>
          <w:tcPr>
            <w:tcW w:w="7830" w:type="dxa"/>
          </w:tcPr>
          <w:p w14:paraId="5AA36F4B" w14:textId="3CE17098" w:rsidR="00B54EA9" w:rsidRPr="00FA441F" w:rsidRDefault="00C146C4" w:rsidP="00C238AD">
            <w:r w:rsidRPr="00E36D05">
              <w:t xml:space="preserve">SPH tager jævnligt med Glarmester Worm, men samarbejdet med Ruth </w:t>
            </w:r>
            <w:proofErr w:type="spellStart"/>
            <w:r w:rsidRPr="00E36D05">
              <w:t>Campau</w:t>
            </w:r>
            <w:proofErr w:type="spellEnd"/>
            <w:r w:rsidRPr="00E36D05">
              <w:t xml:space="preserve"> og det tyske fremstillingsfirma er besværligt. Fremover går vi uden om Ruth </w:t>
            </w:r>
            <w:proofErr w:type="spellStart"/>
            <w:r w:rsidRPr="00E36D05">
              <w:t>Campau</w:t>
            </w:r>
            <w:proofErr w:type="spellEnd"/>
            <w:r w:rsidRPr="00E36D05">
              <w:t>.</w:t>
            </w:r>
          </w:p>
        </w:tc>
      </w:tr>
      <w:tr w:rsidR="00B54EA9" w:rsidRPr="00FA441F" w14:paraId="76C3C5E4" w14:textId="77777777" w:rsidTr="00C238AD">
        <w:tc>
          <w:tcPr>
            <w:tcW w:w="1296" w:type="dxa"/>
          </w:tcPr>
          <w:p w14:paraId="2E0916EE" w14:textId="5DD1D6B9" w:rsidR="00B54EA9" w:rsidRPr="00FA441F" w:rsidRDefault="00E36D05" w:rsidP="00C238AD">
            <w:r>
              <w:t>01.03.2023</w:t>
            </w:r>
          </w:p>
        </w:tc>
        <w:tc>
          <w:tcPr>
            <w:tcW w:w="1217" w:type="dxa"/>
          </w:tcPr>
          <w:p w14:paraId="2DC161B5" w14:textId="4F4173DD" w:rsidR="00B54EA9" w:rsidRPr="00FA441F" w:rsidRDefault="00FF129C" w:rsidP="00C238AD">
            <w:r>
              <w:t>SPH</w:t>
            </w:r>
          </w:p>
        </w:tc>
        <w:tc>
          <w:tcPr>
            <w:tcW w:w="7830" w:type="dxa"/>
          </w:tcPr>
          <w:p w14:paraId="6ECE2DE6" w14:textId="07764FD5" w:rsidR="00B54EA9" w:rsidRPr="00FC151E" w:rsidRDefault="00E36D05" w:rsidP="00C238AD">
            <w:r w:rsidRPr="00FC151E">
              <w:t xml:space="preserve">Glarmester melder, at der bliver leveret kunstglas om 6-8 uger til Iben og </w:t>
            </w:r>
            <w:proofErr w:type="spellStart"/>
            <w:r w:rsidRPr="00FC151E">
              <w:t>penthouse</w:t>
            </w:r>
            <w:proofErr w:type="spellEnd"/>
            <w:r w:rsidRPr="00FC151E">
              <w:t xml:space="preserve"> 32B midt.</w:t>
            </w:r>
          </w:p>
        </w:tc>
      </w:tr>
      <w:tr w:rsidR="00B54EA9" w:rsidRPr="00FA441F" w14:paraId="3C34D8DF" w14:textId="77777777" w:rsidTr="00C238AD">
        <w:tc>
          <w:tcPr>
            <w:tcW w:w="1296" w:type="dxa"/>
          </w:tcPr>
          <w:p w14:paraId="4F8BA70D" w14:textId="6C99BC91" w:rsidR="00B54EA9" w:rsidRPr="00FA441F" w:rsidRDefault="00E36D05" w:rsidP="00C238AD">
            <w:r>
              <w:t>01.03.2023</w:t>
            </w:r>
          </w:p>
        </w:tc>
        <w:tc>
          <w:tcPr>
            <w:tcW w:w="1217" w:type="dxa"/>
          </w:tcPr>
          <w:p w14:paraId="3B9474DD" w14:textId="1F8FDAC3" w:rsidR="00B54EA9" w:rsidRPr="00FA441F" w:rsidRDefault="00E36D05" w:rsidP="00C238AD">
            <w:r>
              <w:t>SPH</w:t>
            </w:r>
          </w:p>
        </w:tc>
        <w:tc>
          <w:tcPr>
            <w:tcW w:w="7830" w:type="dxa"/>
          </w:tcPr>
          <w:p w14:paraId="495425A4" w14:textId="35505B47" w:rsidR="00B54EA9" w:rsidRPr="00FC151E" w:rsidRDefault="00E36D05" w:rsidP="00C238AD">
            <w:r w:rsidRPr="00FC151E">
              <w:t xml:space="preserve">Ved stormen Otto var der knækket kunstglas (lamineret) på </w:t>
            </w:r>
            <w:proofErr w:type="spellStart"/>
            <w:r w:rsidRPr="00FC151E">
              <w:t>penthouse</w:t>
            </w:r>
            <w:proofErr w:type="spellEnd"/>
            <w:r w:rsidRPr="00FC151E">
              <w:t xml:space="preserve"> 5. sal mod vest (30B og 26B). Skaden er meldt til forsikringen via Deas skadeteam, og forsikringsselskabet har erkendt, at kunstglasset er dækket af vores forsikring. Taksator har bedt SPH om at indhente to tilbud.</w:t>
            </w:r>
          </w:p>
        </w:tc>
      </w:tr>
      <w:tr w:rsidR="00FF129C" w:rsidRPr="00FA441F" w14:paraId="2255E3CD" w14:textId="77777777" w:rsidTr="00C238AD">
        <w:tc>
          <w:tcPr>
            <w:tcW w:w="1296" w:type="dxa"/>
          </w:tcPr>
          <w:p w14:paraId="5364381C" w14:textId="5E39E63A" w:rsidR="00FF129C" w:rsidRPr="00FA441F" w:rsidRDefault="00FC151E" w:rsidP="00C238AD">
            <w:r>
              <w:t>01.05.2023</w:t>
            </w:r>
          </w:p>
        </w:tc>
        <w:tc>
          <w:tcPr>
            <w:tcW w:w="1217" w:type="dxa"/>
          </w:tcPr>
          <w:p w14:paraId="46C96DE7" w14:textId="4CD71B09" w:rsidR="00FF129C" w:rsidRPr="00FA441F" w:rsidRDefault="00FC151E" w:rsidP="00C238AD">
            <w:r>
              <w:t>SPH</w:t>
            </w:r>
          </w:p>
        </w:tc>
        <w:tc>
          <w:tcPr>
            <w:tcW w:w="7830" w:type="dxa"/>
          </w:tcPr>
          <w:p w14:paraId="388A07B1" w14:textId="1467A8F6" w:rsidR="00FF129C" w:rsidRPr="00FA441F" w:rsidRDefault="00194886" w:rsidP="00C238AD">
            <w:r>
              <w:t xml:space="preserve">Glasskader i tre lejligheder og glas er nu klar til montering af glarmester Worm i maj måned. </w:t>
            </w:r>
          </w:p>
        </w:tc>
      </w:tr>
      <w:tr w:rsidR="00FF129C" w:rsidRPr="00FA441F" w14:paraId="488C60F8" w14:textId="77777777" w:rsidTr="00C238AD">
        <w:tc>
          <w:tcPr>
            <w:tcW w:w="1296" w:type="dxa"/>
          </w:tcPr>
          <w:p w14:paraId="070250EE" w14:textId="70AC533B" w:rsidR="00FF129C" w:rsidRPr="00FA441F" w:rsidRDefault="00681A96" w:rsidP="00C238AD">
            <w:r>
              <w:t>02.05.2023</w:t>
            </w:r>
          </w:p>
        </w:tc>
        <w:tc>
          <w:tcPr>
            <w:tcW w:w="1217" w:type="dxa"/>
          </w:tcPr>
          <w:p w14:paraId="7EE77880" w14:textId="385CAAC1" w:rsidR="00FF129C" w:rsidRPr="00FA441F" w:rsidRDefault="00681A96" w:rsidP="00C238AD">
            <w:r>
              <w:t>SPH</w:t>
            </w:r>
          </w:p>
        </w:tc>
        <w:tc>
          <w:tcPr>
            <w:tcW w:w="7830" w:type="dxa"/>
          </w:tcPr>
          <w:p w14:paraId="1106AFA1" w14:textId="1D101B4C" w:rsidR="00FF129C" w:rsidRPr="00012C38" w:rsidRDefault="00681A96" w:rsidP="00C238AD">
            <w:r w:rsidRPr="00012C38">
              <w:t>Glarmester har konstateret at hullerne til fastgørelse er boret i den forkerte side, så der skal bestilles nye.</w:t>
            </w:r>
          </w:p>
        </w:tc>
      </w:tr>
      <w:tr w:rsidR="00FC151E" w:rsidRPr="00FA441F" w14:paraId="3FBBEF18" w14:textId="77777777" w:rsidTr="00C238AD">
        <w:tc>
          <w:tcPr>
            <w:tcW w:w="1296" w:type="dxa"/>
          </w:tcPr>
          <w:p w14:paraId="600A836B" w14:textId="7D963E07" w:rsidR="00FC151E" w:rsidRPr="00FA441F" w:rsidRDefault="00387E78" w:rsidP="00C238AD">
            <w:r>
              <w:t>23.08.2023</w:t>
            </w:r>
          </w:p>
        </w:tc>
        <w:tc>
          <w:tcPr>
            <w:tcW w:w="1217" w:type="dxa"/>
          </w:tcPr>
          <w:p w14:paraId="0E608733" w14:textId="6E4EB999" w:rsidR="00FC151E" w:rsidRPr="00FA441F" w:rsidRDefault="00DD75FC" w:rsidP="00C238AD">
            <w:r>
              <w:t>SPH</w:t>
            </w:r>
          </w:p>
        </w:tc>
        <w:tc>
          <w:tcPr>
            <w:tcW w:w="7830" w:type="dxa"/>
          </w:tcPr>
          <w:p w14:paraId="282F7583" w14:textId="5CF6BF4C" w:rsidR="00FC151E" w:rsidRPr="00FA441F" w:rsidRDefault="00387E78" w:rsidP="00C238AD">
            <w:r>
              <w:t xml:space="preserve">Kunstglas er monteret </w:t>
            </w:r>
            <w:r w:rsidR="00012C38">
              <w:t xml:space="preserve">i de to lejligheder. </w:t>
            </w:r>
          </w:p>
        </w:tc>
      </w:tr>
      <w:tr w:rsidR="00FC151E" w:rsidRPr="00FA441F" w14:paraId="4447E6F9" w14:textId="77777777" w:rsidTr="00C238AD">
        <w:tc>
          <w:tcPr>
            <w:tcW w:w="1296" w:type="dxa"/>
          </w:tcPr>
          <w:p w14:paraId="27D030A8" w14:textId="07B78255" w:rsidR="00FC151E" w:rsidRPr="00FA441F" w:rsidRDefault="00DD75FC" w:rsidP="00C238AD">
            <w:r>
              <w:t>23.08.2023</w:t>
            </w:r>
          </w:p>
        </w:tc>
        <w:tc>
          <w:tcPr>
            <w:tcW w:w="1217" w:type="dxa"/>
          </w:tcPr>
          <w:p w14:paraId="78E754B3" w14:textId="766681F3" w:rsidR="00FC151E" w:rsidRPr="00FA441F" w:rsidRDefault="00DD75FC" w:rsidP="00C238AD">
            <w:r>
              <w:t>SPH</w:t>
            </w:r>
          </w:p>
        </w:tc>
        <w:tc>
          <w:tcPr>
            <w:tcW w:w="7830" w:type="dxa"/>
          </w:tcPr>
          <w:p w14:paraId="5DA955A8" w14:textId="2BD97966" w:rsidR="00FC151E" w:rsidRPr="00FA441F" w:rsidRDefault="00DD75FC" w:rsidP="00C238AD">
            <w:r>
              <w:t>Forsikringsselskabet har opsagt med øjeblikkeligt varsel dækning på kunstglas.</w:t>
            </w:r>
          </w:p>
        </w:tc>
      </w:tr>
      <w:tr w:rsidR="0030638B" w:rsidRPr="00FA441F" w14:paraId="144AF477" w14:textId="77777777" w:rsidTr="00C238AD">
        <w:tc>
          <w:tcPr>
            <w:tcW w:w="1296" w:type="dxa"/>
          </w:tcPr>
          <w:p w14:paraId="51C1F3BB" w14:textId="77777777" w:rsidR="0030638B" w:rsidRDefault="0030638B" w:rsidP="00C238AD"/>
        </w:tc>
        <w:tc>
          <w:tcPr>
            <w:tcW w:w="1217" w:type="dxa"/>
          </w:tcPr>
          <w:p w14:paraId="18B02C2C" w14:textId="77777777" w:rsidR="0030638B" w:rsidRDefault="0030638B" w:rsidP="00C238AD"/>
        </w:tc>
        <w:tc>
          <w:tcPr>
            <w:tcW w:w="7830" w:type="dxa"/>
          </w:tcPr>
          <w:p w14:paraId="399B424A" w14:textId="77777777" w:rsidR="0030638B" w:rsidRDefault="0030638B" w:rsidP="00C238AD"/>
        </w:tc>
      </w:tr>
      <w:tr w:rsidR="0030638B" w:rsidRPr="00FA441F" w14:paraId="3DFA55A9" w14:textId="77777777" w:rsidTr="00C238AD">
        <w:tc>
          <w:tcPr>
            <w:tcW w:w="1296" w:type="dxa"/>
          </w:tcPr>
          <w:p w14:paraId="3F3BBCB4" w14:textId="77777777" w:rsidR="0030638B" w:rsidRDefault="0030638B" w:rsidP="00C238AD"/>
        </w:tc>
        <w:tc>
          <w:tcPr>
            <w:tcW w:w="1217" w:type="dxa"/>
          </w:tcPr>
          <w:p w14:paraId="71C3181C" w14:textId="77777777" w:rsidR="0030638B" w:rsidRDefault="0030638B" w:rsidP="00C238AD"/>
        </w:tc>
        <w:tc>
          <w:tcPr>
            <w:tcW w:w="7830" w:type="dxa"/>
          </w:tcPr>
          <w:p w14:paraId="6480D864" w14:textId="77777777" w:rsidR="0030638B" w:rsidRDefault="0030638B" w:rsidP="00C238AD"/>
        </w:tc>
      </w:tr>
      <w:tr w:rsidR="0030638B" w:rsidRPr="00FA441F" w14:paraId="7837683E" w14:textId="77777777" w:rsidTr="00C238AD">
        <w:tc>
          <w:tcPr>
            <w:tcW w:w="1296" w:type="dxa"/>
          </w:tcPr>
          <w:p w14:paraId="68D58DB3" w14:textId="77777777" w:rsidR="0030638B" w:rsidRDefault="0030638B" w:rsidP="00C238AD"/>
        </w:tc>
        <w:tc>
          <w:tcPr>
            <w:tcW w:w="1217" w:type="dxa"/>
          </w:tcPr>
          <w:p w14:paraId="63AA0975" w14:textId="77777777" w:rsidR="0030638B" w:rsidRDefault="0030638B" w:rsidP="00C238AD"/>
        </w:tc>
        <w:tc>
          <w:tcPr>
            <w:tcW w:w="7830" w:type="dxa"/>
          </w:tcPr>
          <w:p w14:paraId="0D39A9E5" w14:textId="77777777" w:rsidR="0030638B" w:rsidRDefault="0030638B" w:rsidP="00C238AD"/>
        </w:tc>
      </w:tr>
    </w:tbl>
    <w:p w14:paraId="0ED4BEFA" w14:textId="77777777" w:rsidR="00F82F14" w:rsidRDefault="00F82F14" w:rsidP="000C6158"/>
    <w:p w14:paraId="622AEA13" w14:textId="3DC6CDDF" w:rsidR="000C6158" w:rsidRPr="00433243" w:rsidRDefault="00433243" w:rsidP="000C6158">
      <w:r w:rsidRPr="00F82F14">
        <w:rPr>
          <w:highlight w:val="green"/>
        </w:rPr>
        <w:t>Gården</w:t>
      </w:r>
    </w:p>
    <w:tbl>
      <w:tblPr>
        <w:tblStyle w:val="Tabel-Gitter"/>
        <w:tblW w:w="0" w:type="auto"/>
        <w:tblLook w:val="04A0" w:firstRow="1" w:lastRow="0" w:firstColumn="1" w:lastColumn="0" w:noHBand="0" w:noVBand="1"/>
      </w:tblPr>
      <w:tblGrid>
        <w:gridCol w:w="1296"/>
        <w:gridCol w:w="1217"/>
        <w:gridCol w:w="7830"/>
      </w:tblGrid>
      <w:tr w:rsidR="000C6158" w:rsidRPr="00313A74" w14:paraId="037D8AD6" w14:textId="77777777" w:rsidTr="00C238AD">
        <w:tc>
          <w:tcPr>
            <w:tcW w:w="1296" w:type="dxa"/>
          </w:tcPr>
          <w:p w14:paraId="2362BD6F" w14:textId="77777777" w:rsidR="000C6158" w:rsidRPr="00313A74" w:rsidRDefault="000C6158" w:rsidP="00C238AD">
            <w:pPr>
              <w:rPr>
                <w:b/>
                <w:bCs/>
              </w:rPr>
            </w:pPr>
            <w:r w:rsidRPr="00313A74">
              <w:rPr>
                <w:b/>
                <w:bCs/>
              </w:rPr>
              <w:t>Dato</w:t>
            </w:r>
          </w:p>
        </w:tc>
        <w:tc>
          <w:tcPr>
            <w:tcW w:w="1217" w:type="dxa"/>
          </w:tcPr>
          <w:p w14:paraId="1E0A1FB2" w14:textId="77777777" w:rsidR="000C6158" w:rsidRPr="00313A74" w:rsidRDefault="000C6158" w:rsidP="00C238AD">
            <w:pPr>
              <w:rPr>
                <w:b/>
                <w:bCs/>
              </w:rPr>
            </w:pPr>
            <w:r w:rsidRPr="00313A74">
              <w:rPr>
                <w:b/>
                <w:bCs/>
              </w:rPr>
              <w:t>Ansvarlig</w:t>
            </w:r>
          </w:p>
        </w:tc>
        <w:tc>
          <w:tcPr>
            <w:tcW w:w="7830" w:type="dxa"/>
          </w:tcPr>
          <w:p w14:paraId="056EB760" w14:textId="77777777" w:rsidR="000C6158" w:rsidRPr="00313A74" w:rsidRDefault="000C6158" w:rsidP="00C238AD">
            <w:pPr>
              <w:rPr>
                <w:b/>
                <w:bCs/>
              </w:rPr>
            </w:pPr>
            <w:r w:rsidRPr="00313A74">
              <w:rPr>
                <w:b/>
                <w:bCs/>
              </w:rPr>
              <w:t>Beskrivelse og status</w:t>
            </w:r>
          </w:p>
        </w:tc>
      </w:tr>
      <w:tr w:rsidR="000C6158" w:rsidRPr="00FA441F" w14:paraId="06EA1513" w14:textId="77777777" w:rsidTr="00C238AD">
        <w:tc>
          <w:tcPr>
            <w:tcW w:w="1296" w:type="dxa"/>
          </w:tcPr>
          <w:p w14:paraId="0243E69F" w14:textId="3FA2A575" w:rsidR="000C6158" w:rsidRPr="00FA441F" w:rsidRDefault="00433243" w:rsidP="00C238AD">
            <w:r>
              <w:t>31.01.2021</w:t>
            </w:r>
          </w:p>
        </w:tc>
        <w:tc>
          <w:tcPr>
            <w:tcW w:w="1217" w:type="dxa"/>
          </w:tcPr>
          <w:p w14:paraId="01F3220E" w14:textId="7A14A5ED" w:rsidR="000C6158" w:rsidRPr="00433243" w:rsidRDefault="004B6788" w:rsidP="00C238AD">
            <w:r>
              <w:t>SPH og LSG</w:t>
            </w:r>
          </w:p>
        </w:tc>
        <w:tc>
          <w:tcPr>
            <w:tcW w:w="7830" w:type="dxa"/>
          </w:tcPr>
          <w:p w14:paraId="676E20B8" w14:textId="18CF5B45" w:rsidR="000C6158" w:rsidRPr="00433243" w:rsidRDefault="00433243" w:rsidP="00C238AD">
            <w:r w:rsidRPr="00433243">
              <w:t xml:space="preserve">Der skal ryddes op i gården, bordet skal flyttes og </w:t>
            </w:r>
            <w:r w:rsidR="004B6788">
              <w:t xml:space="preserve">der skal </w:t>
            </w:r>
            <w:r w:rsidRPr="00433243">
              <w:t>indkøbes en ny sandkasse og nyt sand.</w:t>
            </w:r>
          </w:p>
        </w:tc>
      </w:tr>
      <w:tr w:rsidR="000C6158" w:rsidRPr="00FA441F" w14:paraId="4338EF66" w14:textId="77777777" w:rsidTr="00C238AD">
        <w:tc>
          <w:tcPr>
            <w:tcW w:w="1296" w:type="dxa"/>
          </w:tcPr>
          <w:p w14:paraId="5D372AC1" w14:textId="7A546B9A" w:rsidR="000C6158" w:rsidRPr="00FA441F" w:rsidRDefault="00433243" w:rsidP="00C238AD">
            <w:r>
              <w:t>28.03.2022</w:t>
            </w:r>
          </w:p>
        </w:tc>
        <w:tc>
          <w:tcPr>
            <w:tcW w:w="1217" w:type="dxa"/>
          </w:tcPr>
          <w:p w14:paraId="28701870" w14:textId="6900BD0A" w:rsidR="000C6158" w:rsidRPr="00FA441F" w:rsidRDefault="0004047D" w:rsidP="00C238AD">
            <w:r>
              <w:t>SPH</w:t>
            </w:r>
          </w:p>
        </w:tc>
        <w:tc>
          <w:tcPr>
            <w:tcW w:w="7830" w:type="dxa"/>
          </w:tcPr>
          <w:p w14:paraId="7AE5C6E0" w14:textId="77777777" w:rsidR="0004047D" w:rsidRDefault="0004047D" w:rsidP="00C238AD">
            <w:r>
              <w:t>SPH har repareret sandkassen.</w:t>
            </w:r>
          </w:p>
          <w:p w14:paraId="6F6650DC" w14:textId="78D5733F" w:rsidR="000C6158" w:rsidRPr="00FA441F" w:rsidRDefault="00433243" w:rsidP="00C238AD">
            <w:r>
              <w:t xml:space="preserve">LSG har </w:t>
            </w:r>
            <w:r w:rsidR="0004047D">
              <w:t>(</w:t>
            </w:r>
            <w:r w:rsidR="00AA5AC9">
              <w:t>på mail</w:t>
            </w:r>
            <w:r w:rsidR="0004047D">
              <w:t>)</w:t>
            </w:r>
            <w:r w:rsidR="00AA5AC9">
              <w:t xml:space="preserve"> siden sidste møde </w:t>
            </w:r>
            <w:r>
              <w:t xml:space="preserve">delt forslag med SPH om indkøb af ny sandkasse til kr. 800 plus nyt sand, men </w:t>
            </w:r>
            <w:r w:rsidR="004B6788">
              <w:t xml:space="preserve">fik ingen svar og på dagens møde blev </w:t>
            </w:r>
            <w:r w:rsidR="0004047D">
              <w:t>forslaget afvist.</w:t>
            </w:r>
          </w:p>
        </w:tc>
      </w:tr>
      <w:tr w:rsidR="000C6158" w:rsidRPr="00FA441F" w14:paraId="001F8143" w14:textId="77777777" w:rsidTr="00C238AD">
        <w:tc>
          <w:tcPr>
            <w:tcW w:w="1296" w:type="dxa"/>
          </w:tcPr>
          <w:p w14:paraId="7A44F00C" w14:textId="7B6411F8" w:rsidR="000C6158" w:rsidRPr="00FA441F" w:rsidRDefault="001C613E" w:rsidP="00C238AD">
            <w:r>
              <w:t>02.06.2022</w:t>
            </w:r>
          </w:p>
        </w:tc>
        <w:tc>
          <w:tcPr>
            <w:tcW w:w="1217" w:type="dxa"/>
          </w:tcPr>
          <w:p w14:paraId="41B9EDF3" w14:textId="0F3DA22D" w:rsidR="000C6158" w:rsidRPr="00FA441F" w:rsidRDefault="001C613E" w:rsidP="00C238AD">
            <w:r>
              <w:t>SPH</w:t>
            </w:r>
          </w:p>
        </w:tc>
        <w:tc>
          <w:tcPr>
            <w:tcW w:w="7830" w:type="dxa"/>
          </w:tcPr>
          <w:p w14:paraId="14EA6B35" w14:textId="3DB73772" w:rsidR="000C6158" w:rsidRPr="00FA441F" w:rsidRDefault="001C613E" w:rsidP="00C238AD">
            <w:r>
              <w:t>Der er kommet sand i sandkassen, og der kommer mere. Og der er algebehandlet på fliser i gården og på hovedtrappen.</w:t>
            </w:r>
          </w:p>
        </w:tc>
      </w:tr>
      <w:tr w:rsidR="000C6158" w:rsidRPr="00FA441F" w14:paraId="6C5B3B6E" w14:textId="77777777" w:rsidTr="00C238AD">
        <w:tc>
          <w:tcPr>
            <w:tcW w:w="1296" w:type="dxa"/>
          </w:tcPr>
          <w:p w14:paraId="53AE92DF" w14:textId="6BDE76E4" w:rsidR="000C6158" w:rsidRPr="00FA441F" w:rsidRDefault="001D255A" w:rsidP="00C238AD">
            <w:r>
              <w:t>24.10.2022</w:t>
            </w:r>
          </w:p>
        </w:tc>
        <w:tc>
          <w:tcPr>
            <w:tcW w:w="1217" w:type="dxa"/>
          </w:tcPr>
          <w:p w14:paraId="6B45634E" w14:textId="4DFC7C5D" w:rsidR="000C6158" w:rsidRPr="00FA441F" w:rsidRDefault="001D255A" w:rsidP="00C238AD">
            <w:r>
              <w:t>SPH</w:t>
            </w:r>
          </w:p>
        </w:tc>
        <w:tc>
          <w:tcPr>
            <w:tcW w:w="7830" w:type="dxa"/>
          </w:tcPr>
          <w:p w14:paraId="5FFF9DF2" w14:textId="2CE7B176" w:rsidR="000C6158" w:rsidRPr="00FA441F" w:rsidRDefault="001D255A" w:rsidP="00C238AD">
            <w:r>
              <w:t>Gra</w:t>
            </w:r>
            <w:r w:rsidR="00017994">
              <w:t>f</w:t>
            </w:r>
            <w:r>
              <w:t>fiti i gården har viceværten fjernet.</w:t>
            </w:r>
          </w:p>
        </w:tc>
      </w:tr>
      <w:tr w:rsidR="000C6158" w:rsidRPr="00FA441F" w14:paraId="15EBB5E5" w14:textId="77777777" w:rsidTr="00C238AD">
        <w:tc>
          <w:tcPr>
            <w:tcW w:w="1296" w:type="dxa"/>
          </w:tcPr>
          <w:p w14:paraId="0303E818" w14:textId="3D930E16" w:rsidR="000C6158" w:rsidRPr="00FA441F" w:rsidRDefault="00F82F14" w:rsidP="00C238AD">
            <w:r>
              <w:t>23.08.2023</w:t>
            </w:r>
          </w:p>
        </w:tc>
        <w:tc>
          <w:tcPr>
            <w:tcW w:w="1217" w:type="dxa"/>
          </w:tcPr>
          <w:p w14:paraId="47EBA162" w14:textId="2E96CB9C" w:rsidR="000C6158" w:rsidRPr="00FA441F" w:rsidRDefault="00F82F14" w:rsidP="00C238AD">
            <w:r>
              <w:t>LS</w:t>
            </w:r>
          </w:p>
        </w:tc>
        <w:tc>
          <w:tcPr>
            <w:tcW w:w="7830" w:type="dxa"/>
          </w:tcPr>
          <w:p w14:paraId="359AFD14" w14:textId="61FF9E42" w:rsidR="000C6158" w:rsidRPr="00311DF6" w:rsidRDefault="00F82F14" w:rsidP="00C238AD">
            <w:r w:rsidRPr="00311DF6">
              <w:t>LS laver opslag om oprydning af køretøjer mv. i gården samt laver et skilt til sandkassen til at opfordre til at rydde op efter brug.</w:t>
            </w:r>
          </w:p>
        </w:tc>
      </w:tr>
      <w:tr w:rsidR="000C6158" w:rsidRPr="00FA441F" w14:paraId="015D8299" w14:textId="77777777" w:rsidTr="00C238AD">
        <w:tc>
          <w:tcPr>
            <w:tcW w:w="1296" w:type="dxa"/>
          </w:tcPr>
          <w:p w14:paraId="0EADCC90" w14:textId="77777777" w:rsidR="000C6158" w:rsidRPr="00FA441F" w:rsidRDefault="000C6158" w:rsidP="00C238AD"/>
        </w:tc>
        <w:tc>
          <w:tcPr>
            <w:tcW w:w="1217" w:type="dxa"/>
          </w:tcPr>
          <w:p w14:paraId="3C8D76E5" w14:textId="77777777" w:rsidR="000C6158" w:rsidRPr="00FA441F" w:rsidRDefault="000C6158" w:rsidP="00C238AD"/>
        </w:tc>
        <w:tc>
          <w:tcPr>
            <w:tcW w:w="7830" w:type="dxa"/>
          </w:tcPr>
          <w:p w14:paraId="1A170D14" w14:textId="22FE8344" w:rsidR="000C6158" w:rsidRPr="00FA441F" w:rsidRDefault="00B27809" w:rsidP="00C238AD">
            <w:r>
              <w:t>SPH har repareret sandkassen.</w:t>
            </w:r>
          </w:p>
        </w:tc>
      </w:tr>
      <w:tr w:rsidR="000C6158" w:rsidRPr="00FA441F" w14:paraId="620DFA71" w14:textId="77777777" w:rsidTr="00C238AD">
        <w:tc>
          <w:tcPr>
            <w:tcW w:w="1296" w:type="dxa"/>
          </w:tcPr>
          <w:p w14:paraId="7B67E23F" w14:textId="64B744A4" w:rsidR="000C6158" w:rsidRPr="00FA441F" w:rsidRDefault="00311DF6" w:rsidP="00C238AD">
            <w:r>
              <w:t>11.01.2024</w:t>
            </w:r>
          </w:p>
        </w:tc>
        <w:tc>
          <w:tcPr>
            <w:tcW w:w="1217" w:type="dxa"/>
          </w:tcPr>
          <w:p w14:paraId="5B5F93B5" w14:textId="0693F508" w:rsidR="000C6158" w:rsidRPr="00FA441F" w:rsidRDefault="00311DF6" w:rsidP="00C238AD">
            <w:r>
              <w:t>LS</w:t>
            </w:r>
          </w:p>
        </w:tc>
        <w:tc>
          <w:tcPr>
            <w:tcW w:w="7830" w:type="dxa"/>
          </w:tcPr>
          <w:p w14:paraId="7CB25FB1" w14:textId="3A627ABD" w:rsidR="000C6158" w:rsidRPr="00FA441F" w:rsidRDefault="00311DF6" w:rsidP="00C238AD">
            <w:r w:rsidRPr="003E2D15">
              <w:t>LS laver opslag om oprydning af køretøjer mv. i gården samt laver et skilt til sandkassen til at opfordre til at rydde op efter brug.</w:t>
            </w:r>
          </w:p>
        </w:tc>
      </w:tr>
      <w:tr w:rsidR="00311DF6" w:rsidRPr="00FA441F" w14:paraId="5B2687A4" w14:textId="77777777" w:rsidTr="00C238AD">
        <w:tc>
          <w:tcPr>
            <w:tcW w:w="1296" w:type="dxa"/>
          </w:tcPr>
          <w:p w14:paraId="234DD615" w14:textId="3EE4E78A" w:rsidR="00311DF6" w:rsidRPr="00FA441F" w:rsidRDefault="00BD20F6" w:rsidP="00C238AD">
            <w:r>
              <w:t>02.09.2024</w:t>
            </w:r>
          </w:p>
        </w:tc>
        <w:tc>
          <w:tcPr>
            <w:tcW w:w="1217" w:type="dxa"/>
          </w:tcPr>
          <w:p w14:paraId="7C1AAC02" w14:textId="65876E76" w:rsidR="00311DF6" w:rsidRPr="00FA441F" w:rsidRDefault="00BD20F6" w:rsidP="00C238AD">
            <w:r>
              <w:t>LSG</w:t>
            </w:r>
          </w:p>
        </w:tc>
        <w:tc>
          <w:tcPr>
            <w:tcW w:w="7830" w:type="dxa"/>
          </w:tcPr>
          <w:p w14:paraId="2645B467" w14:textId="0736780E" w:rsidR="00311DF6" w:rsidRPr="00FA441F" w:rsidRDefault="00BD20F6" w:rsidP="00C238AD">
            <w:r w:rsidRPr="00E571A5">
              <w:t>LSG bestiller et tilbud på et nyt træ i gården.</w:t>
            </w:r>
            <w:r w:rsidR="00E571A5">
              <w:t xml:space="preserve"> </w:t>
            </w:r>
          </w:p>
        </w:tc>
      </w:tr>
      <w:tr w:rsidR="00311DF6" w:rsidRPr="00FA441F" w14:paraId="4C7781CA" w14:textId="77777777" w:rsidTr="00C238AD">
        <w:tc>
          <w:tcPr>
            <w:tcW w:w="1296" w:type="dxa"/>
          </w:tcPr>
          <w:p w14:paraId="1479DC38" w14:textId="4B62D630" w:rsidR="00311DF6" w:rsidRPr="00FA441F" w:rsidRDefault="00E571A5" w:rsidP="00C238AD">
            <w:r>
              <w:t>28.10.2024</w:t>
            </w:r>
          </w:p>
        </w:tc>
        <w:tc>
          <w:tcPr>
            <w:tcW w:w="1217" w:type="dxa"/>
          </w:tcPr>
          <w:p w14:paraId="220209F7" w14:textId="0EEE5B67" w:rsidR="00311DF6" w:rsidRPr="00FA441F" w:rsidRDefault="00E571A5" w:rsidP="00C238AD">
            <w:r>
              <w:t>LSG</w:t>
            </w:r>
          </w:p>
        </w:tc>
        <w:tc>
          <w:tcPr>
            <w:tcW w:w="7830" w:type="dxa"/>
          </w:tcPr>
          <w:p w14:paraId="688A90CF" w14:textId="62E0A3B2" w:rsidR="00E571A5" w:rsidRDefault="00E571A5" w:rsidP="00C238AD">
            <w:pPr>
              <w:rPr>
                <w:highlight w:val="yellow"/>
              </w:rPr>
            </w:pPr>
            <w:r>
              <w:rPr>
                <w:highlight w:val="yellow"/>
              </w:rPr>
              <w:t>Tilbud blev modtaget</w:t>
            </w:r>
            <w:r w:rsidR="00222563">
              <w:rPr>
                <w:highlight w:val="yellow"/>
              </w:rPr>
              <w:t xml:space="preserve"> i oktober</w:t>
            </w:r>
            <w:r>
              <w:rPr>
                <w:highlight w:val="yellow"/>
              </w:rPr>
              <w:t>.</w:t>
            </w:r>
          </w:p>
          <w:p w14:paraId="4345165B" w14:textId="171CDE41" w:rsidR="00311DF6" w:rsidRPr="00FA441F" w:rsidRDefault="00E571A5" w:rsidP="00C238AD">
            <w:r w:rsidRPr="00E571A5">
              <w:rPr>
                <w:highlight w:val="yellow"/>
              </w:rPr>
              <w:lastRenderedPageBreak/>
              <w:t xml:space="preserve">SHG tog over i forhold til at have dialogen med Gartner Matthiessen </w:t>
            </w:r>
            <w:r>
              <w:rPr>
                <w:highlight w:val="yellow"/>
              </w:rPr>
              <w:t xml:space="preserve">(Ole) </w:t>
            </w:r>
            <w:r w:rsidRPr="00E571A5">
              <w:rPr>
                <w:highlight w:val="yellow"/>
              </w:rPr>
              <w:t xml:space="preserve">og </w:t>
            </w:r>
            <w:r>
              <w:rPr>
                <w:highlight w:val="yellow"/>
              </w:rPr>
              <w:t xml:space="preserve">bad om at få </w:t>
            </w:r>
            <w:r w:rsidRPr="00E571A5">
              <w:rPr>
                <w:highlight w:val="yellow"/>
              </w:rPr>
              <w:t>redigeret indholdet i tilbuddet. Og SHG besluttede egenrådigt valget af buske (oktober kirsebær).</w:t>
            </w:r>
          </w:p>
        </w:tc>
      </w:tr>
      <w:tr w:rsidR="00E571A5" w:rsidRPr="00FA441F" w14:paraId="5251FE95" w14:textId="77777777" w:rsidTr="00C238AD">
        <w:tc>
          <w:tcPr>
            <w:tcW w:w="1296" w:type="dxa"/>
          </w:tcPr>
          <w:p w14:paraId="5559AD89" w14:textId="77777777" w:rsidR="00E571A5" w:rsidRDefault="00E571A5" w:rsidP="00C238AD"/>
        </w:tc>
        <w:tc>
          <w:tcPr>
            <w:tcW w:w="1217" w:type="dxa"/>
          </w:tcPr>
          <w:p w14:paraId="6C635548" w14:textId="77777777" w:rsidR="00E571A5" w:rsidRDefault="00E571A5" w:rsidP="00C238AD"/>
        </w:tc>
        <w:tc>
          <w:tcPr>
            <w:tcW w:w="7830" w:type="dxa"/>
          </w:tcPr>
          <w:p w14:paraId="39CB964E" w14:textId="77777777" w:rsidR="00E571A5" w:rsidRDefault="00E571A5" w:rsidP="00C238AD">
            <w:pPr>
              <w:rPr>
                <w:highlight w:val="yellow"/>
              </w:rPr>
            </w:pPr>
          </w:p>
        </w:tc>
      </w:tr>
      <w:tr w:rsidR="00E571A5" w:rsidRPr="00FA441F" w14:paraId="2EDA45F1" w14:textId="77777777" w:rsidTr="00C238AD">
        <w:tc>
          <w:tcPr>
            <w:tcW w:w="1296" w:type="dxa"/>
          </w:tcPr>
          <w:p w14:paraId="5A4B6734" w14:textId="77777777" w:rsidR="00E571A5" w:rsidRDefault="00E571A5" w:rsidP="00C238AD"/>
        </w:tc>
        <w:tc>
          <w:tcPr>
            <w:tcW w:w="1217" w:type="dxa"/>
          </w:tcPr>
          <w:p w14:paraId="19C31EA5" w14:textId="77777777" w:rsidR="00E571A5" w:rsidRDefault="00E571A5" w:rsidP="00C238AD"/>
        </w:tc>
        <w:tc>
          <w:tcPr>
            <w:tcW w:w="7830" w:type="dxa"/>
          </w:tcPr>
          <w:p w14:paraId="6D7B50DE" w14:textId="77777777" w:rsidR="00E571A5" w:rsidRDefault="00E571A5" w:rsidP="00C238AD">
            <w:pPr>
              <w:rPr>
                <w:highlight w:val="yellow"/>
              </w:rPr>
            </w:pPr>
          </w:p>
        </w:tc>
      </w:tr>
    </w:tbl>
    <w:p w14:paraId="36D9DBE1" w14:textId="5ED50E25" w:rsidR="000C6158" w:rsidRDefault="000C6158" w:rsidP="004E25BD">
      <w:pPr>
        <w:rPr>
          <w:sz w:val="28"/>
          <w:szCs w:val="28"/>
        </w:rPr>
      </w:pPr>
    </w:p>
    <w:p w14:paraId="5EFAA3F9" w14:textId="1EA8DF2C" w:rsidR="000C6158" w:rsidRPr="008F1ECF" w:rsidRDefault="00AA5AC9" w:rsidP="000C6158">
      <w:r w:rsidRPr="004051A2">
        <w:t>Ejendomsvirke</w:t>
      </w:r>
      <w:r w:rsidR="00222563">
        <w:t>/Taurus</w:t>
      </w:r>
    </w:p>
    <w:tbl>
      <w:tblPr>
        <w:tblStyle w:val="Tabel-Gitter"/>
        <w:tblW w:w="0" w:type="auto"/>
        <w:tblLook w:val="04A0" w:firstRow="1" w:lastRow="0" w:firstColumn="1" w:lastColumn="0" w:noHBand="0" w:noVBand="1"/>
      </w:tblPr>
      <w:tblGrid>
        <w:gridCol w:w="1296"/>
        <w:gridCol w:w="1217"/>
        <w:gridCol w:w="7830"/>
      </w:tblGrid>
      <w:tr w:rsidR="000C6158" w:rsidRPr="00313A74" w14:paraId="300ED0B4" w14:textId="77777777" w:rsidTr="00C238AD">
        <w:tc>
          <w:tcPr>
            <w:tcW w:w="1296" w:type="dxa"/>
          </w:tcPr>
          <w:p w14:paraId="50716C9C" w14:textId="77777777" w:rsidR="000C6158" w:rsidRPr="00313A74" w:rsidRDefault="000C6158" w:rsidP="00C238AD">
            <w:pPr>
              <w:rPr>
                <w:b/>
                <w:bCs/>
              </w:rPr>
            </w:pPr>
            <w:r w:rsidRPr="00313A74">
              <w:rPr>
                <w:b/>
                <w:bCs/>
              </w:rPr>
              <w:t>Dato</w:t>
            </w:r>
          </w:p>
        </w:tc>
        <w:tc>
          <w:tcPr>
            <w:tcW w:w="1217" w:type="dxa"/>
          </w:tcPr>
          <w:p w14:paraId="2A607EC1" w14:textId="77777777" w:rsidR="000C6158" w:rsidRPr="00313A74" w:rsidRDefault="000C6158" w:rsidP="00C238AD">
            <w:pPr>
              <w:rPr>
                <w:b/>
                <w:bCs/>
              </w:rPr>
            </w:pPr>
            <w:r w:rsidRPr="00313A74">
              <w:rPr>
                <w:b/>
                <w:bCs/>
              </w:rPr>
              <w:t>Ansvarlig</w:t>
            </w:r>
          </w:p>
        </w:tc>
        <w:tc>
          <w:tcPr>
            <w:tcW w:w="7830" w:type="dxa"/>
          </w:tcPr>
          <w:p w14:paraId="52EB8309" w14:textId="77777777" w:rsidR="000C6158" w:rsidRPr="00313A74" w:rsidRDefault="000C6158" w:rsidP="00C238AD">
            <w:pPr>
              <w:rPr>
                <w:b/>
                <w:bCs/>
              </w:rPr>
            </w:pPr>
            <w:r w:rsidRPr="00313A74">
              <w:rPr>
                <w:b/>
                <w:bCs/>
              </w:rPr>
              <w:t>Beskrivelse og status</w:t>
            </w:r>
          </w:p>
        </w:tc>
      </w:tr>
      <w:tr w:rsidR="000C6158" w:rsidRPr="00FA441F" w14:paraId="08829C08" w14:textId="77777777" w:rsidTr="00C238AD">
        <w:tc>
          <w:tcPr>
            <w:tcW w:w="1296" w:type="dxa"/>
          </w:tcPr>
          <w:p w14:paraId="43695A77" w14:textId="16DFE752" w:rsidR="000C6158" w:rsidRPr="00FA441F" w:rsidRDefault="00AA5AC9" w:rsidP="00C238AD">
            <w:r>
              <w:t>31.01.2022</w:t>
            </w:r>
          </w:p>
        </w:tc>
        <w:tc>
          <w:tcPr>
            <w:tcW w:w="1217" w:type="dxa"/>
          </w:tcPr>
          <w:p w14:paraId="3BC04F3D" w14:textId="6CCC1BC8" w:rsidR="000C6158" w:rsidRPr="00FA441F" w:rsidRDefault="00AA5AC9" w:rsidP="00C238AD">
            <w:r>
              <w:t>SPH</w:t>
            </w:r>
          </w:p>
        </w:tc>
        <w:tc>
          <w:tcPr>
            <w:tcW w:w="7830" w:type="dxa"/>
          </w:tcPr>
          <w:p w14:paraId="5BAC9FFD" w14:textId="6D52BCEB" w:rsidR="000C6158" w:rsidRPr="00AA5AC9" w:rsidRDefault="00AA5AC9" w:rsidP="00C238AD">
            <w:r w:rsidRPr="00AA5AC9">
              <w:t>Alger på fliserne (i midten af gården) skal fjernes, hvilket er en del af aftalen med Ejendomsvirker</w:t>
            </w:r>
            <w:r w:rsidRPr="00161955">
              <w:t>. SPH</w:t>
            </w:r>
            <w:r w:rsidRPr="00AA5AC9">
              <w:t xml:space="preserve"> deler kontrakterne med resten af bestyrelsen.</w:t>
            </w:r>
          </w:p>
        </w:tc>
      </w:tr>
      <w:tr w:rsidR="000C6158" w:rsidRPr="00FA441F" w14:paraId="298A7E3F" w14:textId="77777777" w:rsidTr="00C238AD">
        <w:tc>
          <w:tcPr>
            <w:tcW w:w="1296" w:type="dxa"/>
          </w:tcPr>
          <w:p w14:paraId="15A8A0B2" w14:textId="2BA807BF" w:rsidR="000C6158" w:rsidRPr="00FA441F" w:rsidRDefault="00AA5AC9" w:rsidP="00C238AD">
            <w:r>
              <w:t>31.01.2022</w:t>
            </w:r>
          </w:p>
        </w:tc>
        <w:tc>
          <w:tcPr>
            <w:tcW w:w="1217" w:type="dxa"/>
          </w:tcPr>
          <w:p w14:paraId="01299294" w14:textId="36523FC1" w:rsidR="000C6158" w:rsidRPr="00AA5AC9" w:rsidRDefault="00AA5AC9" w:rsidP="00C238AD">
            <w:r w:rsidRPr="00AA5AC9">
              <w:t>SPH</w:t>
            </w:r>
          </w:p>
        </w:tc>
        <w:tc>
          <w:tcPr>
            <w:tcW w:w="7830" w:type="dxa"/>
          </w:tcPr>
          <w:p w14:paraId="32E8D6F0" w14:textId="6F0C6BC1" w:rsidR="000C6158" w:rsidRPr="00AA5AC9" w:rsidRDefault="00AA5AC9" w:rsidP="00C238AD">
            <w:r w:rsidRPr="00AA5AC9">
              <w:t xml:space="preserve">Affaldsrum: </w:t>
            </w:r>
            <w:proofErr w:type="gramStart"/>
            <w:r w:rsidRPr="00161955">
              <w:t xml:space="preserve">SPH </w:t>
            </w:r>
            <w:r w:rsidRPr="00AA5AC9">
              <w:t>aftaler</w:t>
            </w:r>
            <w:proofErr w:type="gramEnd"/>
            <w:r w:rsidRPr="00AA5AC9">
              <w:t xml:space="preserve"> med viceværten at en bladcontainer skiftes ud med en plastic container.</w:t>
            </w:r>
          </w:p>
        </w:tc>
      </w:tr>
      <w:tr w:rsidR="000C6158" w:rsidRPr="00FA441F" w14:paraId="43E5F8D1" w14:textId="77777777" w:rsidTr="00C238AD">
        <w:tc>
          <w:tcPr>
            <w:tcW w:w="1296" w:type="dxa"/>
          </w:tcPr>
          <w:p w14:paraId="4119F9B0" w14:textId="67C5DB6D" w:rsidR="000C6158" w:rsidRPr="00FA441F" w:rsidRDefault="00C67351" w:rsidP="00C238AD">
            <w:r>
              <w:t>28.03.2022</w:t>
            </w:r>
          </w:p>
        </w:tc>
        <w:tc>
          <w:tcPr>
            <w:tcW w:w="1217" w:type="dxa"/>
          </w:tcPr>
          <w:p w14:paraId="1C8C9903" w14:textId="11246A62" w:rsidR="000C6158" w:rsidRPr="00FA441F" w:rsidRDefault="00C67351" w:rsidP="00C238AD">
            <w:r>
              <w:t>SPH</w:t>
            </w:r>
          </w:p>
        </w:tc>
        <w:tc>
          <w:tcPr>
            <w:tcW w:w="7830" w:type="dxa"/>
          </w:tcPr>
          <w:p w14:paraId="5A273DEF" w14:textId="77777777" w:rsidR="00C67351" w:rsidRPr="00EE71D9" w:rsidRDefault="00C67351" w:rsidP="00C67351">
            <w:r w:rsidRPr="00EE71D9">
              <w:rPr>
                <w:b/>
                <w:bCs/>
              </w:rPr>
              <w:t>SPH</w:t>
            </w:r>
            <w:r w:rsidRPr="00EE71D9">
              <w:t xml:space="preserve"> tager et møde om kontrakten og den manglende leverance jf. aftalen.</w:t>
            </w:r>
          </w:p>
          <w:p w14:paraId="58D6CF92" w14:textId="797A8BD5" w:rsidR="000C6158" w:rsidRPr="00EE71D9" w:rsidRDefault="00C67351" w:rsidP="00C238AD">
            <w:pPr>
              <w:rPr>
                <w:sz w:val="28"/>
                <w:szCs w:val="28"/>
              </w:rPr>
            </w:pPr>
            <w:r w:rsidRPr="00EE71D9">
              <w:t>SPH beder om at få skiftet en aviser/blade container ud med plastic container, og en aviser/blade container ud med en pap container.</w:t>
            </w:r>
          </w:p>
        </w:tc>
      </w:tr>
      <w:tr w:rsidR="000C6158" w:rsidRPr="00FA441F" w14:paraId="1E1BDE44" w14:textId="77777777" w:rsidTr="00C238AD">
        <w:tc>
          <w:tcPr>
            <w:tcW w:w="1296" w:type="dxa"/>
          </w:tcPr>
          <w:p w14:paraId="68874F87" w14:textId="0F9DDD61" w:rsidR="000C6158" w:rsidRPr="00FA441F" w:rsidRDefault="00E93FF8" w:rsidP="00C238AD">
            <w:r>
              <w:t>25.04.2022</w:t>
            </w:r>
          </w:p>
        </w:tc>
        <w:tc>
          <w:tcPr>
            <w:tcW w:w="1217" w:type="dxa"/>
          </w:tcPr>
          <w:p w14:paraId="2A02D393" w14:textId="460E98F5" w:rsidR="000C6158" w:rsidRPr="00FA441F" w:rsidRDefault="00E93FF8" w:rsidP="00C238AD">
            <w:r>
              <w:t>SPH</w:t>
            </w:r>
          </w:p>
        </w:tc>
        <w:tc>
          <w:tcPr>
            <w:tcW w:w="7830" w:type="dxa"/>
          </w:tcPr>
          <w:p w14:paraId="497B6699" w14:textId="1FE6E265" w:rsidR="000C6158" w:rsidRPr="00EE71D9" w:rsidRDefault="00E93FF8" w:rsidP="00C238AD">
            <w:r w:rsidRPr="00EE71D9">
              <w:rPr>
                <w:b/>
                <w:bCs/>
              </w:rPr>
              <w:t>SPH</w:t>
            </w:r>
            <w:r w:rsidRPr="00EE71D9">
              <w:t xml:space="preserve"> har møde med Ejendomsvirke 26.04.2022. Vi får ny forvalter/vicevært og trappevask/rengøringspersonale.</w:t>
            </w:r>
          </w:p>
        </w:tc>
      </w:tr>
      <w:tr w:rsidR="00012AA6" w:rsidRPr="00FA441F" w14:paraId="798F4568" w14:textId="77777777" w:rsidTr="00C238AD">
        <w:tc>
          <w:tcPr>
            <w:tcW w:w="1296" w:type="dxa"/>
          </w:tcPr>
          <w:p w14:paraId="2E2A92A6" w14:textId="60F90A74" w:rsidR="00012AA6" w:rsidRPr="00FA441F" w:rsidRDefault="00012AA6" w:rsidP="00012AA6">
            <w:r>
              <w:t>02.06.2022</w:t>
            </w:r>
          </w:p>
        </w:tc>
        <w:tc>
          <w:tcPr>
            <w:tcW w:w="1217" w:type="dxa"/>
          </w:tcPr>
          <w:p w14:paraId="3248A9C5" w14:textId="2BA66E93" w:rsidR="00012AA6" w:rsidRPr="00FA441F" w:rsidRDefault="00012AA6" w:rsidP="00012AA6">
            <w:r>
              <w:t>SPH</w:t>
            </w:r>
          </w:p>
        </w:tc>
        <w:tc>
          <w:tcPr>
            <w:tcW w:w="7830" w:type="dxa"/>
          </w:tcPr>
          <w:p w14:paraId="28A5BEA3" w14:textId="1767C7C0" w:rsidR="00012AA6" w:rsidRPr="00FA441F" w:rsidRDefault="00EE71D9" w:rsidP="00012AA6">
            <w:r>
              <w:t>Der er kommet ny vicevært, der hedder Jan Thaulow Olsen</w:t>
            </w:r>
          </w:p>
        </w:tc>
      </w:tr>
      <w:tr w:rsidR="00012AA6" w:rsidRPr="00FA441F" w14:paraId="5AFD097D" w14:textId="77777777" w:rsidTr="00C238AD">
        <w:tc>
          <w:tcPr>
            <w:tcW w:w="1296" w:type="dxa"/>
          </w:tcPr>
          <w:p w14:paraId="0866B0F4" w14:textId="63B4CE05" w:rsidR="00012AA6" w:rsidRPr="00FA441F" w:rsidRDefault="00EE71D9" w:rsidP="00012AA6">
            <w:r>
              <w:t>02.06.2022</w:t>
            </w:r>
          </w:p>
        </w:tc>
        <w:tc>
          <w:tcPr>
            <w:tcW w:w="1217" w:type="dxa"/>
          </w:tcPr>
          <w:p w14:paraId="669F3204" w14:textId="1915139D" w:rsidR="00012AA6" w:rsidRPr="00FA441F" w:rsidRDefault="00EE71D9" w:rsidP="00012AA6">
            <w:r>
              <w:t>SPH</w:t>
            </w:r>
          </w:p>
        </w:tc>
        <w:tc>
          <w:tcPr>
            <w:tcW w:w="7830" w:type="dxa"/>
          </w:tcPr>
          <w:p w14:paraId="044EB832" w14:textId="7E13828C" w:rsidR="00EE71D9" w:rsidRPr="00DF3144" w:rsidRDefault="00EE71D9" w:rsidP="00EE71D9">
            <w:r w:rsidRPr="00DF3144">
              <w:t>Der er mus i gården. SPH hører viceværten om de kan hjælpe.</w:t>
            </w:r>
          </w:p>
        </w:tc>
      </w:tr>
      <w:tr w:rsidR="00EE71D9" w:rsidRPr="00FA441F" w14:paraId="11087ADB" w14:textId="77777777" w:rsidTr="00C238AD">
        <w:tc>
          <w:tcPr>
            <w:tcW w:w="1296" w:type="dxa"/>
          </w:tcPr>
          <w:p w14:paraId="3861EA82" w14:textId="1A85FFF3" w:rsidR="00EE71D9" w:rsidRPr="00FA441F" w:rsidRDefault="00DF3144" w:rsidP="00EE71D9">
            <w:r>
              <w:t>15.08.2022</w:t>
            </w:r>
          </w:p>
        </w:tc>
        <w:tc>
          <w:tcPr>
            <w:tcW w:w="1217" w:type="dxa"/>
          </w:tcPr>
          <w:p w14:paraId="1F6E5EDC" w14:textId="2318A8CE" w:rsidR="00EE71D9" w:rsidRPr="00FA441F" w:rsidRDefault="00DF3144" w:rsidP="00EE71D9">
            <w:r>
              <w:t>SPH</w:t>
            </w:r>
          </w:p>
        </w:tc>
        <w:tc>
          <w:tcPr>
            <w:tcW w:w="7830" w:type="dxa"/>
          </w:tcPr>
          <w:p w14:paraId="6839EB65" w14:textId="567796A1" w:rsidR="00EE71D9" w:rsidRPr="00FA441F" w:rsidRDefault="00DF3144" w:rsidP="00EE71D9">
            <w:r w:rsidRPr="008F1ECF">
              <w:t>SPH beder viceværten feje i gården og rundt om ejendommen.</w:t>
            </w:r>
          </w:p>
        </w:tc>
      </w:tr>
      <w:tr w:rsidR="002C5765" w:rsidRPr="00FA441F" w14:paraId="4E15B637" w14:textId="77777777" w:rsidTr="00C238AD">
        <w:tc>
          <w:tcPr>
            <w:tcW w:w="1296" w:type="dxa"/>
          </w:tcPr>
          <w:p w14:paraId="4D0C88D5" w14:textId="48D00711" w:rsidR="002C5765" w:rsidRDefault="006306C1" w:rsidP="00EE71D9">
            <w:r>
              <w:t>16.01.2023</w:t>
            </w:r>
          </w:p>
        </w:tc>
        <w:tc>
          <w:tcPr>
            <w:tcW w:w="1217" w:type="dxa"/>
          </w:tcPr>
          <w:p w14:paraId="74EA2BA4" w14:textId="35096279" w:rsidR="002C5765" w:rsidRDefault="008E2A63" w:rsidP="00EE71D9">
            <w:r>
              <w:t>CGM</w:t>
            </w:r>
          </w:p>
        </w:tc>
        <w:tc>
          <w:tcPr>
            <w:tcW w:w="7830" w:type="dxa"/>
          </w:tcPr>
          <w:p w14:paraId="569931BB" w14:textId="2CEC86A7" w:rsidR="002C5765" w:rsidRPr="00DF3144" w:rsidRDefault="008E2A63" w:rsidP="00EE71D9">
            <w:pPr>
              <w:rPr>
                <w:highlight w:val="yellow"/>
              </w:rPr>
            </w:pPr>
            <w:r w:rsidRPr="00E21BB1">
              <w:t xml:space="preserve">CGM er ikke tilfreds med rengøringen. Et ægtepar </w:t>
            </w:r>
            <w:proofErr w:type="spellStart"/>
            <w:r w:rsidRPr="00E21BB1">
              <w:t>rengører</w:t>
            </w:r>
            <w:proofErr w:type="spellEnd"/>
            <w:r w:rsidRPr="00E21BB1">
              <w:t xml:space="preserve"> hver tirsdag. </w:t>
            </w:r>
            <w:r w:rsidR="00EA12F9" w:rsidRPr="00E21BB1">
              <w:t xml:space="preserve">Dansk Miljørengøring: </w:t>
            </w:r>
            <w:r w:rsidRPr="00E21BB1">
              <w:t xml:space="preserve">Richard </w:t>
            </w:r>
            <w:proofErr w:type="spellStart"/>
            <w:r w:rsidRPr="00E21BB1">
              <w:t>Landgren</w:t>
            </w:r>
            <w:proofErr w:type="spellEnd"/>
            <w:r w:rsidRPr="00E21BB1">
              <w:t xml:space="preserve"> er underleverandør til Løvgreen. CGM forsøger at fange ægteparret.</w:t>
            </w:r>
            <w:r w:rsidR="00EA12F9" w:rsidRPr="00E21BB1">
              <w:t xml:space="preserve"> Alternativt ringer HNC gerne til Richard.</w:t>
            </w:r>
          </w:p>
        </w:tc>
      </w:tr>
      <w:tr w:rsidR="002C5765" w:rsidRPr="00FA441F" w14:paraId="7CBF8FF5" w14:textId="77777777" w:rsidTr="00C238AD">
        <w:tc>
          <w:tcPr>
            <w:tcW w:w="1296" w:type="dxa"/>
          </w:tcPr>
          <w:p w14:paraId="677406D6" w14:textId="061B87BB" w:rsidR="002C5765" w:rsidRDefault="00E21BB1" w:rsidP="00EE71D9">
            <w:r>
              <w:t>01.03.2023</w:t>
            </w:r>
          </w:p>
        </w:tc>
        <w:tc>
          <w:tcPr>
            <w:tcW w:w="1217" w:type="dxa"/>
          </w:tcPr>
          <w:p w14:paraId="69373E85" w14:textId="030F497D" w:rsidR="002C5765" w:rsidRDefault="00E21BB1" w:rsidP="00EE71D9">
            <w:r>
              <w:t>CGM</w:t>
            </w:r>
          </w:p>
        </w:tc>
        <w:tc>
          <w:tcPr>
            <w:tcW w:w="7830" w:type="dxa"/>
          </w:tcPr>
          <w:p w14:paraId="07665B0C" w14:textId="4490B594" w:rsidR="002C5765" w:rsidRPr="00E21BB1" w:rsidRDefault="00E21BB1" w:rsidP="00EE71D9">
            <w:r w:rsidRPr="00E21BB1">
              <w:t xml:space="preserve">CGM har kontaktet </w:t>
            </w:r>
            <w:r w:rsidR="00DD76A1">
              <w:t>Richard</w:t>
            </w:r>
            <w:r w:rsidRPr="00E21BB1">
              <w:t>, og fået en snak. Sagen er lukket for denne gang.</w:t>
            </w:r>
          </w:p>
        </w:tc>
      </w:tr>
      <w:tr w:rsidR="002C5765" w:rsidRPr="00FA441F" w14:paraId="120C53B7" w14:textId="77777777" w:rsidTr="00C238AD">
        <w:tc>
          <w:tcPr>
            <w:tcW w:w="1296" w:type="dxa"/>
          </w:tcPr>
          <w:p w14:paraId="32A30DD6" w14:textId="250B6C5C" w:rsidR="002C5765" w:rsidRDefault="00F82F14" w:rsidP="00EE71D9">
            <w:r>
              <w:t>23.08.2023</w:t>
            </w:r>
          </w:p>
        </w:tc>
        <w:tc>
          <w:tcPr>
            <w:tcW w:w="1217" w:type="dxa"/>
          </w:tcPr>
          <w:p w14:paraId="345694EC" w14:textId="061CA0F3" w:rsidR="002C5765" w:rsidRDefault="00F82F14" w:rsidP="00EE71D9">
            <w:r>
              <w:t>SPH</w:t>
            </w:r>
          </w:p>
        </w:tc>
        <w:tc>
          <w:tcPr>
            <w:tcW w:w="7830" w:type="dxa"/>
          </w:tcPr>
          <w:p w14:paraId="789BF4D4" w14:textId="18FE96D5" w:rsidR="002C5765" w:rsidRPr="00B27809" w:rsidRDefault="00F82F14" w:rsidP="00B27809">
            <w:pPr>
              <w:pStyle w:val="li1"/>
              <w:spacing w:before="0" w:beforeAutospacing="0" w:after="0" w:afterAutospacing="0"/>
            </w:pPr>
            <w:r w:rsidRPr="00B27809">
              <w:t xml:space="preserve">SPH og CGM har møde med Allan Løfgren, Ejendomsvirke om rengøringsaftalen 12/9 kl. 8.30. Tilføjelse til aftalen: pudsning af vinduer i døren til </w:t>
            </w:r>
            <w:proofErr w:type="spellStart"/>
            <w:r w:rsidRPr="00B27809">
              <w:t>repos’er</w:t>
            </w:r>
            <w:proofErr w:type="spellEnd"/>
            <w:r w:rsidRPr="00B27809">
              <w:t xml:space="preserve"> plus indersiden af altanglasset (fx 2 gange om året).</w:t>
            </w:r>
          </w:p>
        </w:tc>
      </w:tr>
      <w:tr w:rsidR="00DD76A1" w:rsidRPr="00FA441F" w14:paraId="544B1F06" w14:textId="77777777" w:rsidTr="00C238AD">
        <w:tc>
          <w:tcPr>
            <w:tcW w:w="1296" w:type="dxa"/>
          </w:tcPr>
          <w:p w14:paraId="2C954F67" w14:textId="17DBBF4C" w:rsidR="00DD76A1" w:rsidRDefault="0040248B" w:rsidP="00EE71D9">
            <w:r>
              <w:t>30.10.2023</w:t>
            </w:r>
          </w:p>
        </w:tc>
        <w:tc>
          <w:tcPr>
            <w:tcW w:w="1217" w:type="dxa"/>
          </w:tcPr>
          <w:p w14:paraId="7713F12A" w14:textId="63D86416" w:rsidR="00DD76A1" w:rsidRDefault="0040248B" w:rsidP="00EE71D9">
            <w:r>
              <w:t>CGM</w:t>
            </w:r>
          </w:p>
        </w:tc>
        <w:tc>
          <w:tcPr>
            <w:tcW w:w="7830" w:type="dxa"/>
          </w:tcPr>
          <w:p w14:paraId="5317D4CA" w14:textId="0F97C636" w:rsidR="00DD76A1" w:rsidRPr="0040248B" w:rsidRDefault="0040248B" w:rsidP="00EE71D9">
            <w:r w:rsidRPr="0040248B">
              <w:t>CGM har klaget over vinduespudsningen i september</w:t>
            </w:r>
            <w:r>
              <w:t xml:space="preserve"> og trappevask.</w:t>
            </w:r>
          </w:p>
        </w:tc>
      </w:tr>
      <w:tr w:rsidR="0040248B" w:rsidRPr="00FA441F" w14:paraId="49D2E8A7" w14:textId="77777777" w:rsidTr="00C238AD">
        <w:tc>
          <w:tcPr>
            <w:tcW w:w="1296" w:type="dxa"/>
          </w:tcPr>
          <w:p w14:paraId="5D7977F5" w14:textId="5C79D961" w:rsidR="0040248B" w:rsidRDefault="00F32397" w:rsidP="00EE71D9">
            <w:r>
              <w:t>22.04.2024</w:t>
            </w:r>
          </w:p>
        </w:tc>
        <w:tc>
          <w:tcPr>
            <w:tcW w:w="1217" w:type="dxa"/>
          </w:tcPr>
          <w:p w14:paraId="17FBE672" w14:textId="04FF039A" w:rsidR="0040248B" w:rsidRDefault="00F32397" w:rsidP="00EE71D9">
            <w:r>
              <w:t>SPH</w:t>
            </w:r>
          </w:p>
        </w:tc>
        <w:tc>
          <w:tcPr>
            <w:tcW w:w="7830" w:type="dxa"/>
          </w:tcPr>
          <w:p w14:paraId="35C4613B" w14:textId="708FE49F" w:rsidR="0040248B" w:rsidRPr="003E2D15" w:rsidRDefault="00F32397" w:rsidP="00EE71D9">
            <w:r w:rsidRPr="003E2D15">
              <w:t xml:space="preserve">Ejendomsvirke er opkøbt af Taurus, Inspektør Allan Løfgren, og </w:t>
            </w:r>
            <w:r w:rsidR="00D31C7F" w:rsidRPr="003E2D15">
              <w:t>forvalter Rene</w:t>
            </w:r>
            <w:r w:rsidR="008F1363" w:rsidRPr="003E2D15">
              <w:t xml:space="preserve"> er tilknyttet Nordlyset</w:t>
            </w:r>
            <w:r w:rsidR="00D31C7F" w:rsidRPr="003E2D15">
              <w:t>. HNC ændrer på hjemmesiden.</w:t>
            </w:r>
          </w:p>
        </w:tc>
      </w:tr>
      <w:tr w:rsidR="0040248B" w:rsidRPr="00FA441F" w14:paraId="5B2DA9EA" w14:textId="77777777" w:rsidTr="00C238AD">
        <w:tc>
          <w:tcPr>
            <w:tcW w:w="1296" w:type="dxa"/>
          </w:tcPr>
          <w:p w14:paraId="4E07E72C" w14:textId="77777777" w:rsidR="0040248B" w:rsidRDefault="0040248B" w:rsidP="00EE71D9"/>
        </w:tc>
        <w:tc>
          <w:tcPr>
            <w:tcW w:w="1217" w:type="dxa"/>
          </w:tcPr>
          <w:p w14:paraId="203C59D4" w14:textId="77777777" w:rsidR="0040248B" w:rsidRDefault="0040248B" w:rsidP="00EE71D9"/>
        </w:tc>
        <w:tc>
          <w:tcPr>
            <w:tcW w:w="7830" w:type="dxa"/>
          </w:tcPr>
          <w:p w14:paraId="464EE17F" w14:textId="77777777" w:rsidR="0040248B" w:rsidRPr="00DF3144" w:rsidRDefault="0040248B" w:rsidP="00EE71D9">
            <w:pPr>
              <w:rPr>
                <w:highlight w:val="yellow"/>
              </w:rPr>
            </w:pPr>
          </w:p>
        </w:tc>
      </w:tr>
    </w:tbl>
    <w:p w14:paraId="3F358D13" w14:textId="77777777" w:rsidR="00D5248B" w:rsidRDefault="00D5248B" w:rsidP="00D5248B">
      <w:pPr>
        <w:rPr>
          <w:sz w:val="28"/>
          <w:szCs w:val="28"/>
        </w:rPr>
      </w:pPr>
    </w:p>
    <w:p w14:paraId="0471F39D" w14:textId="0A02F315" w:rsidR="00D5248B" w:rsidRPr="00AA5AC9" w:rsidRDefault="00341FAE" w:rsidP="00D5248B">
      <w:pPr>
        <w:rPr>
          <w:highlight w:val="green"/>
        </w:rPr>
      </w:pPr>
      <w:r>
        <w:rPr>
          <w:highlight w:val="green"/>
        </w:rPr>
        <w:t>GAP</w:t>
      </w:r>
    </w:p>
    <w:tbl>
      <w:tblPr>
        <w:tblStyle w:val="Tabel-Gitter"/>
        <w:tblW w:w="0" w:type="auto"/>
        <w:tblLook w:val="04A0" w:firstRow="1" w:lastRow="0" w:firstColumn="1" w:lastColumn="0" w:noHBand="0" w:noVBand="1"/>
      </w:tblPr>
      <w:tblGrid>
        <w:gridCol w:w="1296"/>
        <w:gridCol w:w="1217"/>
        <w:gridCol w:w="7830"/>
      </w:tblGrid>
      <w:tr w:rsidR="00D5248B" w:rsidRPr="00313A74" w14:paraId="75E78C8E" w14:textId="77777777" w:rsidTr="00C238AD">
        <w:tc>
          <w:tcPr>
            <w:tcW w:w="1296" w:type="dxa"/>
          </w:tcPr>
          <w:p w14:paraId="229B7C1E" w14:textId="77777777" w:rsidR="00D5248B" w:rsidRPr="00313A74" w:rsidRDefault="00D5248B" w:rsidP="00C238AD">
            <w:pPr>
              <w:rPr>
                <w:b/>
                <w:bCs/>
              </w:rPr>
            </w:pPr>
            <w:r w:rsidRPr="00313A74">
              <w:rPr>
                <w:b/>
                <w:bCs/>
              </w:rPr>
              <w:t>Dato</w:t>
            </w:r>
          </w:p>
        </w:tc>
        <w:tc>
          <w:tcPr>
            <w:tcW w:w="1217" w:type="dxa"/>
          </w:tcPr>
          <w:p w14:paraId="41F55993" w14:textId="77777777" w:rsidR="00D5248B" w:rsidRPr="00313A74" w:rsidRDefault="00D5248B" w:rsidP="00C238AD">
            <w:pPr>
              <w:rPr>
                <w:b/>
                <w:bCs/>
              </w:rPr>
            </w:pPr>
            <w:r w:rsidRPr="00313A74">
              <w:rPr>
                <w:b/>
                <w:bCs/>
              </w:rPr>
              <w:t>Ansvarlig</w:t>
            </w:r>
          </w:p>
        </w:tc>
        <w:tc>
          <w:tcPr>
            <w:tcW w:w="7830" w:type="dxa"/>
          </w:tcPr>
          <w:p w14:paraId="7C7A2B99" w14:textId="77777777" w:rsidR="00D5248B" w:rsidRPr="00313A74" w:rsidRDefault="00D5248B" w:rsidP="00C238AD">
            <w:pPr>
              <w:rPr>
                <w:b/>
                <w:bCs/>
              </w:rPr>
            </w:pPr>
            <w:r w:rsidRPr="00313A74">
              <w:rPr>
                <w:b/>
                <w:bCs/>
              </w:rPr>
              <w:t>Beskrivelse og status</w:t>
            </w:r>
          </w:p>
        </w:tc>
      </w:tr>
      <w:tr w:rsidR="00D5248B" w:rsidRPr="00FA441F" w14:paraId="3C070194" w14:textId="77777777" w:rsidTr="00C238AD">
        <w:tc>
          <w:tcPr>
            <w:tcW w:w="1296" w:type="dxa"/>
          </w:tcPr>
          <w:p w14:paraId="4F082D14" w14:textId="181761E4" w:rsidR="00D5248B" w:rsidRPr="00FA441F" w:rsidRDefault="00341FAE" w:rsidP="00C238AD">
            <w:r>
              <w:t>28</w:t>
            </w:r>
            <w:r w:rsidR="00D5248B">
              <w:t>.0</w:t>
            </w:r>
            <w:r>
              <w:t>3</w:t>
            </w:r>
            <w:r w:rsidR="00D5248B">
              <w:t>.2022</w:t>
            </w:r>
          </w:p>
        </w:tc>
        <w:tc>
          <w:tcPr>
            <w:tcW w:w="1217" w:type="dxa"/>
          </w:tcPr>
          <w:p w14:paraId="07B63E19" w14:textId="2262072C" w:rsidR="00D5248B" w:rsidRPr="00FA441F" w:rsidRDefault="00341FAE" w:rsidP="00C238AD">
            <w:r>
              <w:t>LSG</w:t>
            </w:r>
          </w:p>
        </w:tc>
        <w:tc>
          <w:tcPr>
            <w:tcW w:w="7830" w:type="dxa"/>
          </w:tcPr>
          <w:p w14:paraId="75656B3C" w14:textId="5540928B" w:rsidR="00341FAE" w:rsidRDefault="00341FAE" w:rsidP="00341FAE">
            <w:r w:rsidRPr="00341FAE">
              <w:t>Bestyrelsesmøde afholdes den 5. april 2022 kl. 09:00 hos Adina, Amerika Plads 7, 2100 KBH Ø.</w:t>
            </w:r>
            <w:r w:rsidRPr="00341FAE">
              <w:br/>
              <w:t xml:space="preserve">Hovedemne er gennemgang på pladsen med arkitekten. Materiale udsendes til deltagerne senest en uge før mødet. </w:t>
            </w:r>
          </w:p>
          <w:p w14:paraId="4ECFD61B" w14:textId="77777777" w:rsidR="00341FAE" w:rsidRDefault="00341FAE" w:rsidP="00341FAE">
            <w:r w:rsidRPr="00341FAE">
              <w:t xml:space="preserve">Landskabsarkitekt inviteres til mødet (Morten); administrator deltager ikke. </w:t>
            </w:r>
          </w:p>
          <w:p w14:paraId="1655A6A6" w14:textId="77777777" w:rsidR="00341FAE" w:rsidRDefault="00341FAE" w:rsidP="00341FAE">
            <w:r w:rsidRPr="00341FAE">
              <w:t xml:space="preserve">Ordinær generalforsamling holdes den 2. juni 2022 klokken 09.00 hos Adina, Amerika Plads 7, 2100 KBH Ø. </w:t>
            </w:r>
          </w:p>
          <w:p w14:paraId="7578F2C9" w14:textId="450948BC" w:rsidR="00341FAE" w:rsidRPr="00AA5AC9" w:rsidRDefault="00341FAE" w:rsidP="00C238AD">
            <w:r w:rsidRPr="00341FAE">
              <w:t>Til dagsorden for generalforsamlingen:</w:t>
            </w:r>
            <w:r w:rsidRPr="00341FAE">
              <w:br/>
              <w:t xml:space="preserve">Morten Larsen genopstiller ikke som formand. Steen Thomsen kandiderer til formandsposten. </w:t>
            </w:r>
          </w:p>
        </w:tc>
      </w:tr>
      <w:tr w:rsidR="00D5248B" w:rsidRPr="00FA441F" w14:paraId="719F45CC" w14:textId="77777777" w:rsidTr="00C238AD">
        <w:tc>
          <w:tcPr>
            <w:tcW w:w="1296" w:type="dxa"/>
          </w:tcPr>
          <w:p w14:paraId="73D46EA4" w14:textId="4767E462" w:rsidR="00D5248B" w:rsidRPr="00FA441F" w:rsidRDefault="007E4771" w:rsidP="00C238AD">
            <w:r>
              <w:t>25.04.2022</w:t>
            </w:r>
          </w:p>
        </w:tc>
        <w:tc>
          <w:tcPr>
            <w:tcW w:w="1217" w:type="dxa"/>
          </w:tcPr>
          <w:p w14:paraId="37A58EA7" w14:textId="61E67026" w:rsidR="00D5248B" w:rsidRPr="00AA5AC9" w:rsidRDefault="007E4771" w:rsidP="00C238AD">
            <w:r>
              <w:t>LSG</w:t>
            </w:r>
          </w:p>
        </w:tc>
        <w:tc>
          <w:tcPr>
            <w:tcW w:w="7830" w:type="dxa"/>
          </w:tcPr>
          <w:p w14:paraId="655E66EC" w14:textId="5480E25E" w:rsidR="00D5248B" w:rsidRPr="005523E1" w:rsidRDefault="009079E8" w:rsidP="00C238AD">
            <w:r w:rsidRPr="005523E1">
              <w:t xml:space="preserve">06.05.2022 </w:t>
            </w:r>
            <w:r w:rsidR="00485F94" w:rsidRPr="005523E1">
              <w:t xml:space="preserve">kl. 9.30? - </w:t>
            </w:r>
            <w:r w:rsidRPr="005523E1">
              <w:t xml:space="preserve">Beslutning om </w:t>
            </w:r>
            <w:proofErr w:type="spellStart"/>
            <w:r w:rsidRPr="005523E1">
              <w:t>begrønning</w:t>
            </w:r>
            <w:proofErr w:type="spellEnd"/>
            <w:r w:rsidR="006D7BD4" w:rsidRPr="005523E1">
              <w:t xml:space="preserve"> af Amerika Plads</w:t>
            </w:r>
          </w:p>
        </w:tc>
      </w:tr>
      <w:tr w:rsidR="00D5248B" w:rsidRPr="00FA441F" w14:paraId="3E6330B5" w14:textId="77777777" w:rsidTr="00C238AD">
        <w:tc>
          <w:tcPr>
            <w:tcW w:w="1296" w:type="dxa"/>
          </w:tcPr>
          <w:p w14:paraId="064589B1" w14:textId="1AC899F6" w:rsidR="00D5248B" w:rsidRPr="00FA441F" w:rsidRDefault="007E4771" w:rsidP="00C238AD">
            <w:r>
              <w:t>25.04.2022</w:t>
            </w:r>
          </w:p>
        </w:tc>
        <w:tc>
          <w:tcPr>
            <w:tcW w:w="1217" w:type="dxa"/>
          </w:tcPr>
          <w:p w14:paraId="34BFF20A" w14:textId="29DFD62E" w:rsidR="00D5248B" w:rsidRPr="00FA441F" w:rsidRDefault="007E4771" w:rsidP="00C238AD">
            <w:r>
              <w:t>LSG</w:t>
            </w:r>
          </w:p>
        </w:tc>
        <w:tc>
          <w:tcPr>
            <w:tcW w:w="7830" w:type="dxa"/>
          </w:tcPr>
          <w:p w14:paraId="42B53FF3" w14:textId="2ADE87C6" w:rsidR="00D5248B" w:rsidRPr="005523E1" w:rsidRDefault="00485F94" w:rsidP="00C238AD">
            <w:r w:rsidRPr="005523E1">
              <w:t xml:space="preserve">02.06.2022 </w:t>
            </w:r>
            <w:proofErr w:type="spellStart"/>
            <w:r w:rsidRPr="005523E1">
              <w:t>kl</w:t>
            </w:r>
            <w:proofErr w:type="spellEnd"/>
            <w:r w:rsidRPr="005523E1">
              <w:t xml:space="preserve"> 9.00 </w:t>
            </w:r>
            <w:r w:rsidR="007E4771" w:rsidRPr="005523E1">
              <w:t>–</w:t>
            </w:r>
            <w:r w:rsidRPr="005523E1">
              <w:t xml:space="preserve"> Generalforsamling</w:t>
            </w:r>
            <w:r w:rsidR="007E4771" w:rsidRPr="005523E1">
              <w:t xml:space="preserve"> – CGM deltager på vegne af LSG</w:t>
            </w:r>
          </w:p>
        </w:tc>
      </w:tr>
      <w:tr w:rsidR="00D5248B" w:rsidRPr="00FA441F" w14:paraId="0732DF5F" w14:textId="77777777" w:rsidTr="00C238AD">
        <w:tc>
          <w:tcPr>
            <w:tcW w:w="1296" w:type="dxa"/>
          </w:tcPr>
          <w:p w14:paraId="7E506B03" w14:textId="76E0E079" w:rsidR="00D5248B" w:rsidRPr="00FA441F" w:rsidRDefault="005523E1" w:rsidP="00C238AD">
            <w:r>
              <w:t>02.06.2022</w:t>
            </w:r>
          </w:p>
        </w:tc>
        <w:tc>
          <w:tcPr>
            <w:tcW w:w="1217" w:type="dxa"/>
          </w:tcPr>
          <w:p w14:paraId="6E265B6E" w14:textId="03B72736" w:rsidR="00D5248B" w:rsidRPr="00FA441F" w:rsidRDefault="005523E1" w:rsidP="00C238AD">
            <w:r>
              <w:t>CGM</w:t>
            </w:r>
          </w:p>
        </w:tc>
        <w:tc>
          <w:tcPr>
            <w:tcW w:w="7830" w:type="dxa"/>
          </w:tcPr>
          <w:p w14:paraId="508E8937" w14:textId="4A3A925C" w:rsidR="00D5248B" w:rsidRPr="00FA441F" w:rsidRDefault="00B72FD3" w:rsidP="00C238AD">
            <w:r>
              <w:t xml:space="preserve">CGM har deltaget på GAP generalforsamling. Der kom forslag om at finde ny administrator i stedet for DEAS. Drøftes til næste bestyrelsesmøde. </w:t>
            </w:r>
            <w:r w:rsidR="005523E1">
              <w:t>Ny formand Steen Thomsen fra Amerika Hus. LSG er genvalgt og CGM er suppleant</w:t>
            </w:r>
          </w:p>
        </w:tc>
      </w:tr>
      <w:tr w:rsidR="00D5248B" w:rsidRPr="00FA441F" w14:paraId="0C4FAEB1" w14:textId="77777777" w:rsidTr="00C238AD">
        <w:tc>
          <w:tcPr>
            <w:tcW w:w="1296" w:type="dxa"/>
          </w:tcPr>
          <w:p w14:paraId="45AFF190" w14:textId="77777777" w:rsidR="00D5248B" w:rsidRPr="00FA441F" w:rsidRDefault="00D5248B" w:rsidP="00C238AD"/>
        </w:tc>
        <w:tc>
          <w:tcPr>
            <w:tcW w:w="1217" w:type="dxa"/>
          </w:tcPr>
          <w:p w14:paraId="09D3080B" w14:textId="77777777" w:rsidR="00D5248B" w:rsidRPr="00FA441F" w:rsidRDefault="00D5248B" w:rsidP="00C238AD"/>
        </w:tc>
        <w:tc>
          <w:tcPr>
            <w:tcW w:w="7830" w:type="dxa"/>
          </w:tcPr>
          <w:p w14:paraId="7FE84298" w14:textId="78337F11" w:rsidR="00D5248B" w:rsidRPr="00FA441F" w:rsidRDefault="00F450B7" w:rsidP="00C238AD">
            <w:r>
              <w:t>Næste møde er den 15.11.2022</w:t>
            </w:r>
            <w:r w:rsidR="008F1ECF">
              <w:t xml:space="preserve"> – tema </w:t>
            </w:r>
            <w:proofErr w:type="spellStart"/>
            <w:r w:rsidR="008F1ECF">
              <w:t>begrønning</w:t>
            </w:r>
            <w:proofErr w:type="spellEnd"/>
          </w:p>
        </w:tc>
      </w:tr>
      <w:tr w:rsidR="00D5248B" w:rsidRPr="00FA441F" w14:paraId="51FDA9D3" w14:textId="77777777" w:rsidTr="00C238AD">
        <w:tc>
          <w:tcPr>
            <w:tcW w:w="1296" w:type="dxa"/>
          </w:tcPr>
          <w:p w14:paraId="67ED7E4F" w14:textId="272C541E" w:rsidR="00D5248B" w:rsidRPr="00FA441F" w:rsidRDefault="00560A50" w:rsidP="00C238AD">
            <w:r>
              <w:lastRenderedPageBreak/>
              <w:t>16.01.2023</w:t>
            </w:r>
          </w:p>
        </w:tc>
        <w:tc>
          <w:tcPr>
            <w:tcW w:w="1217" w:type="dxa"/>
          </w:tcPr>
          <w:p w14:paraId="1D139DE1" w14:textId="3B56A648" w:rsidR="00D5248B" w:rsidRPr="00FA441F" w:rsidRDefault="00560A50" w:rsidP="00C238AD">
            <w:r>
              <w:t>LSG</w:t>
            </w:r>
          </w:p>
        </w:tc>
        <w:tc>
          <w:tcPr>
            <w:tcW w:w="7830" w:type="dxa"/>
          </w:tcPr>
          <w:p w14:paraId="149C79E9" w14:textId="01328C51" w:rsidR="00D5248B" w:rsidRPr="00560A50" w:rsidRDefault="00560A50" w:rsidP="00C238AD">
            <w:pPr>
              <w:rPr>
                <w:highlight w:val="yellow"/>
              </w:rPr>
            </w:pPr>
            <w:r w:rsidRPr="00EA34E8">
              <w:t>LSG sikrer at der uploades GAP vedtægter og referater på EFnordlyset.dk, når hun har fået folder fra HNC</w:t>
            </w:r>
          </w:p>
        </w:tc>
      </w:tr>
      <w:tr w:rsidR="00D5248B" w:rsidRPr="00FA441F" w14:paraId="4A49CCD0" w14:textId="77777777" w:rsidTr="00C238AD">
        <w:tc>
          <w:tcPr>
            <w:tcW w:w="1296" w:type="dxa"/>
          </w:tcPr>
          <w:p w14:paraId="0B68D6C0" w14:textId="3354B809" w:rsidR="00D5248B" w:rsidRPr="00FA441F" w:rsidRDefault="00EA34E8" w:rsidP="00C238AD">
            <w:r>
              <w:t>17.01.2023</w:t>
            </w:r>
          </w:p>
        </w:tc>
        <w:tc>
          <w:tcPr>
            <w:tcW w:w="1217" w:type="dxa"/>
          </w:tcPr>
          <w:p w14:paraId="50034815" w14:textId="51BD2C20" w:rsidR="00D5248B" w:rsidRPr="00FA441F" w:rsidRDefault="00EA34E8" w:rsidP="00C238AD">
            <w:r>
              <w:t>LSG</w:t>
            </w:r>
          </w:p>
        </w:tc>
        <w:tc>
          <w:tcPr>
            <w:tcW w:w="7830" w:type="dxa"/>
          </w:tcPr>
          <w:p w14:paraId="28F140A5" w14:textId="08939630" w:rsidR="00D5248B" w:rsidRPr="007119D4" w:rsidRDefault="00EA34E8" w:rsidP="00C238AD">
            <w:r w:rsidRPr="007119D4">
              <w:t>LSG har mailet dokumenter til HNC</w:t>
            </w:r>
          </w:p>
        </w:tc>
      </w:tr>
      <w:tr w:rsidR="00EA34E8" w:rsidRPr="00FA441F" w14:paraId="5FFAC002" w14:textId="77777777" w:rsidTr="00C238AD">
        <w:tc>
          <w:tcPr>
            <w:tcW w:w="1296" w:type="dxa"/>
          </w:tcPr>
          <w:p w14:paraId="1B71738E" w14:textId="0A319572" w:rsidR="00EA34E8" w:rsidRPr="00FA441F" w:rsidRDefault="00B95476" w:rsidP="00C238AD">
            <w:r>
              <w:t>01.03.2023</w:t>
            </w:r>
          </w:p>
        </w:tc>
        <w:tc>
          <w:tcPr>
            <w:tcW w:w="1217" w:type="dxa"/>
          </w:tcPr>
          <w:p w14:paraId="6A6ADA56" w14:textId="58E721EA" w:rsidR="00EA34E8" w:rsidRPr="00FA441F" w:rsidRDefault="00B95476" w:rsidP="00C238AD">
            <w:r>
              <w:t>LSG</w:t>
            </w:r>
          </w:p>
        </w:tc>
        <w:tc>
          <w:tcPr>
            <w:tcW w:w="7830" w:type="dxa"/>
          </w:tcPr>
          <w:p w14:paraId="20470796" w14:textId="6E09639F" w:rsidR="00EA34E8" w:rsidRPr="00FA441F" w:rsidRDefault="00B95476" w:rsidP="00C238AD">
            <w:r w:rsidRPr="009105FE">
              <w:t>LSG har indhentet tilbud på genetablering af eksisterende bede samt ny vedligeholdelsesaftale. Beslutning tages primo marts, således at opgaven kan udføres i april måned.</w:t>
            </w:r>
          </w:p>
        </w:tc>
      </w:tr>
      <w:tr w:rsidR="00EA34E8" w:rsidRPr="00FA441F" w14:paraId="5C576085" w14:textId="77777777" w:rsidTr="00C238AD">
        <w:tc>
          <w:tcPr>
            <w:tcW w:w="1296" w:type="dxa"/>
          </w:tcPr>
          <w:p w14:paraId="26802DDB" w14:textId="3896B78B" w:rsidR="00EA34E8" w:rsidRPr="00FA441F" w:rsidRDefault="00780F3D" w:rsidP="00C238AD">
            <w:r>
              <w:t>01.05.2023</w:t>
            </w:r>
          </w:p>
        </w:tc>
        <w:tc>
          <w:tcPr>
            <w:tcW w:w="1217" w:type="dxa"/>
          </w:tcPr>
          <w:p w14:paraId="1E6BE3CE" w14:textId="0621A9C2" w:rsidR="00EA34E8" w:rsidRPr="00FA441F" w:rsidRDefault="009105FE" w:rsidP="00C238AD">
            <w:r>
              <w:t>LSG</w:t>
            </w:r>
          </w:p>
        </w:tc>
        <w:tc>
          <w:tcPr>
            <w:tcW w:w="7830" w:type="dxa"/>
          </w:tcPr>
          <w:p w14:paraId="2C0F26FC" w14:textId="0D1862ED" w:rsidR="00EA34E8" w:rsidRPr="00FA441F" w:rsidRDefault="009105FE" w:rsidP="00C238AD">
            <w:r>
              <w:t>Arbejdet blev udført inden påske</w:t>
            </w:r>
          </w:p>
        </w:tc>
      </w:tr>
      <w:tr w:rsidR="00B95476" w:rsidRPr="00FA441F" w14:paraId="322E227B" w14:textId="77777777" w:rsidTr="00C238AD">
        <w:tc>
          <w:tcPr>
            <w:tcW w:w="1296" w:type="dxa"/>
          </w:tcPr>
          <w:p w14:paraId="28AF1159" w14:textId="275FDF20" w:rsidR="00B95476" w:rsidRPr="00FA441F" w:rsidRDefault="00524F2A" w:rsidP="00C238AD">
            <w:r>
              <w:t>23.08.2023</w:t>
            </w:r>
          </w:p>
        </w:tc>
        <w:tc>
          <w:tcPr>
            <w:tcW w:w="1217" w:type="dxa"/>
          </w:tcPr>
          <w:p w14:paraId="5F395647" w14:textId="65E9F3D4" w:rsidR="00B95476" w:rsidRPr="00FA441F" w:rsidRDefault="00524F2A" w:rsidP="00C238AD">
            <w:r>
              <w:t>LSG</w:t>
            </w:r>
          </w:p>
        </w:tc>
        <w:tc>
          <w:tcPr>
            <w:tcW w:w="7830" w:type="dxa"/>
          </w:tcPr>
          <w:p w14:paraId="35AFBE8E" w14:textId="6E3AC5BD" w:rsidR="00B95476" w:rsidRPr="00FA441F" w:rsidRDefault="00524F2A" w:rsidP="00C238AD">
            <w:r w:rsidRPr="000C43BC">
              <w:t>Der skal etableres udbudsmateriale på etablering af nye bede og indhentes tilbud på disse. Der skal indhentes tilbud på nye affaldsspande til pladsen. Begge dele med hjælp fra Lotte Schiøtz.</w:t>
            </w:r>
          </w:p>
        </w:tc>
      </w:tr>
      <w:tr w:rsidR="00B95476" w:rsidRPr="00FA441F" w14:paraId="0DF217D5" w14:textId="77777777" w:rsidTr="00C238AD">
        <w:tc>
          <w:tcPr>
            <w:tcW w:w="1296" w:type="dxa"/>
          </w:tcPr>
          <w:p w14:paraId="5087D37B" w14:textId="052B6334" w:rsidR="00B95476" w:rsidRPr="00FA441F" w:rsidRDefault="000C43BC" w:rsidP="00C238AD">
            <w:r>
              <w:t>11.01.2024</w:t>
            </w:r>
          </w:p>
        </w:tc>
        <w:tc>
          <w:tcPr>
            <w:tcW w:w="1217" w:type="dxa"/>
          </w:tcPr>
          <w:p w14:paraId="05C900D6" w14:textId="70C853E4" w:rsidR="00B95476" w:rsidRPr="00FA441F" w:rsidRDefault="000C43BC" w:rsidP="00C238AD">
            <w:r>
              <w:t>LSG</w:t>
            </w:r>
          </w:p>
        </w:tc>
        <w:tc>
          <w:tcPr>
            <w:tcW w:w="7830" w:type="dxa"/>
          </w:tcPr>
          <w:p w14:paraId="0B31BB7B" w14:textId="683B5A2F" w:rsidR="00B95476" w:rsidRPr="00FA441F" w:rsidRDefault="000C43BC" w:rsidP="00C238AD">
            <w:r>
              <w:t>6 nye affaldsspande er bestilt og monteres indenfor de kommende uger.</w:t>
            </w:r>
          </w:p>
        </w:tc>
      </w:tr>
      <w:tr w:rsidR="000C43BC" w:rsidRPr="00FA441F" w14:paraId="339497F9" w14:textId="77777777" w:rsidTr="00C238AD">
        <w:tc>
          <w:tcPr>
            <w:tcW w:w="1296" w:type="dxa"/>
          </w:tcPr>
          <w:p w14:paraId="15C1E039" w14:textId="7E09241E" w:rsidR="000C43BC" w:rsidRPr="00FA441F" w:rsidRDefault="000C43BC" w:rsidP="00C238AD">
            <w:r>
              <w:t>11.01.2024</w:t>
            </w:r>
          </w:p>
        </w:tc>
        <w:tc>
          <w:tcPr>
            <w:tcW w:w="1217" w:type="dxa"/>
          </w:tcPr>
          <w:p w14:paraId="49C3AB12" w14:textId="22465DBD" w:rsidR="000C43BC" w:rsidRPr="00FA441F" w:rsidRDefault="000C43BC" w:rsidP="00C238AD">
            <w:r>
              <w:t>LSG</w:t>
            </w:r>
          </w:p>
        </w:tc>
        <w:tc>
          <w:tcPr>
            <w:tcW w:w="7830" w:type="dxa"/>
          </w:tcPr>
          <w:p w14:paraId="7286AC80" w14:textId="227E9F6C" w:rsidR="000C43BC" w:rsidRPr="00FA441F" w:rsidRDefault="000C43BC" w:rsidP="00C238AD">
            <w:r>
              <w:t>Fase 2 – etablering af nye bede på Amerika Plads besluttes på ekstraordinær generalforsamling 22/1. Billigste tilbud lyder på kr. 1.321.000 ekskl. Moms og er fra Anders Matthiessen</w:t>
            </w:r>
          </w:p>
        </w:tc>
      </w:tr>
      <w:tr w:rsidR="000C43BC" w:rsidRPr="00FA441F" w14:paraId="51959B8D" w14:textId="77777777" w:rsidTr="00C238AD">
        <w:tc>
          <w:tcPr>
            <w:tcW w:w="1296" w:type="dxa"/>
          </w:tcPr>
          <w:p w14:paraId="281C159B" w14:textId="0CD38BC1" w:rsidR="000C43BC" w:rsidRPr="00FA441F" w:rsidRDefault="008F1363" w:rsidP="00C238AD">
            <w:r>
              <w:t>22.04.2024</w:t>
            </w:r>
          </w:p>
        </w:tc>
        <w:tc>
          <w:tcPr>
            <w:tcW w:w="1217" w:type="dxa"/>
          </w:tcPr>
          <w:p w14:paraId="5875AE67" w14:textId="72D23F9E" w:rsidR="000C43BC" w:rsidRPr="00FA441F" w:rsidRDefault="008F1363" w:rsidP="00C238AD">
            <w:r>
              <w:t>LSG</w:t>
            </w:r>
          </w:p>
        </w:tc>
        <w:tc>
          <w:tcPr>
            <w:tcW w:w="7830" w:type="dxa"/>
          </w:tcPr>
          <w:p w14:paraId="35B0901E" w14:textId="5E85CD36" w:rsidR="000C43BC" w:rsidRPr="00BD20F6" w:rsidRDefault="008F1363" w:rsidP="00C238AD">
            <w:r w:rsidRPr="00BD20F6">
              <w:t>De nye bede er etableret og den sidste beplantning og belysning udestår.</w:t>
            </w:r>
          </w:p>
        </w:tc>
      </w:tr>
      <w:tr w:rsidR="000C43BC" w:rsidRPr="00FA441F" w14:paraId="2DC7BF92" w14:textId="77777777" w:rsidTr="00C238AD">
        <w:tc>
          <w:tcPr>
            <w:tcW w:w="1296" w:type="dxa"/>
          </w:tcPr>
          <w:p w14:paraId="5429BC3B" w14:textId="1EB7DE09" w:rsidR="000C43BC" w:rsidRPr="00FA441F" w:rsidRDefault="00BD20F6" w:rsidP="00C238AD">
            <w:r>
              <w:t>02.09.2024</w:t>
            </w:r>
          </w:p>
        </w:tc>
        <w:tc>
          <w:tcPr>
            <w:tcW w:w="1217" w:type="dxa"/>
          </w:tcPr>
          <w:p w14:paraId="6026FB66" w14:textId="0CC49FA2" w:rsidR="000C43BC" w:rsidRPr="00FA441F" w:rsidRDefault="00BD20F6" w:rsidP="00C238AD">
            <w:r>
              <w:t>LSG</w:t>
            </w:r>
          </w:p>
        </w:tc>
        <w:tc>
          <w:tcPr>
            <w:tcW w:w="7830" w:type="dxa"/>
          </w:tcPr>
          <w:p w14:paraId="52875B55" w14:textId="712D4BF8" w:rsidR="000C43BC" w:rsidRPr="00FA441F" w:rsidRDefault="00BD20F6" w:rsidP="00C238AD">
            <w:r w:rsidRPr="004051A2">
              <w:rPr>
                <w:highlight w:val="yellow"/>
              </w:rPr>
              <w:t>Planer o</w:t>
            </w:r>
            <w:r w:rsidR="00222563">
              <w:rPr>
                <w:highlight w:val="yellow"/>
              </w:rPr>
              <w:t>m</w:t>
            </w:r>
            <w:r w:rsidRPr="004051A2">
              <w:rPr>
                <w:highlight w:val="yellow"/>
              </w:rPr>
              <w:t xml:space="preserve"> at etablere et nyt bed ml. Nordlyset og Ankeret samt forbedre andre bede. Næste møde er 04.09.2024</w:t>
            </w:r>
          </w:p>
        </w:tc>
      </w:tr>
      <w:tr w:rsidR="00BD20F6" w:rsidRPr="00FA441F" w14:paraId="29720526" w14:textId="77777777" w:rsidTr="00C238AD">
        <w:tc>
          <w:tcPr>
            <w:tcW w:w="1296" w:type="dxa"/>
          </w:tcPr>
          <w:p w14:paraId="0903682C" w14:textId="4DD7812B" w:rsidR="00BD20F6" w:rsidRPr="00FA441F" w:rsidRDefault="00222563" w:rsidP="00C238AD">
            <w:r>
              <w:t>28.10.2024</w:t>
            </w:r>
          </w:p>
        </w:tc>
        <w:tc>
          <w:tcPr>
            <w:tcW w:w="1217" w:type="dxa"/>
          </w:tcPr>
          <w:p w14:paraId="62C011A9" w14:textId="67EA1BC4" w:rsidR="00BD20F6" w:rsidRPr="00FA441F" w:rsidRDefault="00222563" w:rsidP="00C238AD">
            <w:r>
              <w:t>LSG</w:t>
            </w:r>
          </w:p>
        </w:tc>
        <w:tc>
          <w:tcPr>
            <w:tcW w:w="7830" w:type="dxa"/>
          </w:tcPr>
          <w:p w14:paraId="7D726AA4" w14:textId="70CF49E8" w:rsidR="00BD20F6" w:rsidRPr="00222563" w:rsidRDefault="00222563" w:rsidP="00C238AD">
            <w:pPr>
              <w:rPr>
                <w:highlight w:val="yellow"/>
              </w:rPr>
            </w:pPr>
            <w:r w:rsidRPr="00222563">
              <w:rPr>
                <w:highlight w:val="yellow"/>
              </w:rPr>
              <w:t>Tilbuddet blev accepteret af GAP, og opgaven udføres i okoto</w:t>
            </w:r>
            <w:proofErr w:type="spellStart"/>
            <w:r w:rsidRPr="00222563">
              <w:rPr>
                <w:highlight w:val="yellow"/>
              </w:rPr>
              <w:t>ber</w:t>
            </w:r>
            <w:proofErr w:type="spellEnd"/>
            <w:r w:rsidRPr="00222563">
              <w:rPr>
                <w:highlight w:val="yellow"/>
              </w:rPr>
              <w:t>/november</w:t>
            </w:r>
          </w:p>
        </w:tc>
      </w:tr>
      <w:tr w:rsidR="00BD20F6" w:rsidRPr="00FA441F" w14:paraId="448459E9" w14:textId="77777777" w:rsidTr="00C238AD">
        <w:tc>
          <w:tcPr>
            <w:tcW w:w="1296" w:type="dxa"/>
          </w:tcPr>
          <w:p w14:paraId="7E0D1B43" w14:textId="77777777" w:rsidR="00BD20F6" w:rsidRPr="00FA441F" w:rsidRDefault="00BD20F6" w:rsidP="00C238AD"/>
        </w:tc>
        <w:tc>
          <w:tcPr>
            <w:tcW w:w="1217" w:type="dxa"/>
          </w:tcPr>
          <w:p w14:paraId="57DBD14D" w14:textId="77777777" w:rsidR="00BD20F6" w:rsidRPr="00FA441F" w:rsidRDefault="00BD20F6" w:rsidP="00C238AD"/>
        </w:tc>
        <w:tc>
          <w:tcPr>
            <w:tcW w:w="7830" w:type="dxa"/>
          </w:tcPr>
          <w:p w14:paraId="26F94978" w14:textId="77777777" w:rsidR="00BD20F6" w:rsidRPr="00FA441F" w:rsidRDefault="00BD20F6" w:rsidP="00C238AD"/>
        </w:tc>
      </w:tr>
      <w:tr w:rsidR="00BD20F6" w:rsidRPr="00FA441F" w14:paraId="0FBEE8D0" w14:textId="77777777" w:rsidTr="00C238AD">
        <w:tc>
          <w:tcPr>
            <w:tcW w:w="1296" w:type="dxa"/>
          </w:tcPr>
          <w:p w14:paraId="247A06E7" w14:textId="77777777" w:rsidR="00BD20F6" w:rsidRPr="00FA441F" w:rsidRDefault="00BD20F6" w:rsidP="00C238AD"/>
        </w:tc>
        <w:tc>
          <w:tcPr>
            <w:tcW w:w="1217" w:type="dxa"/>
          </w:tcPr>
          <w:p w14:paraId="78679BCA" w14:textId="77777777" w:rsidR="00BD20F6" w:rsidRPr="00FA441F" w:rsidRDefault="00BD20F6" w:rsidP="00C238AD"/>
        </w:tc>
        <w:tc>
          <w:tcPr>
            <w:tcW w:w="7830" w:type="dxa"/>
          </w:tcPr>
          <w:p w14:paraId="39D08659" w14:textId="77777777" w:rsidR="00BD20F6" w:rsidRPr="00FA441F" w:rsidRDefault="00BD20F6" w:rsidP="00C238AD"/>
        </w:tc>
      </w:tr>
    </w:tbl>
    <w:p w14:paraId="574DBBC9" w14:textId="5C29F771" w:rsidR="00AB0122" w:rsidRDefault="00AB0122" w:rsidP="00A1295C">
      <w:pPr>
        <w:pStyle w:val="Listeafsnit"/>
        <w:ind w:left="0"/>
        <w:rPr>
          <w:rFonts w:ascii="Arial" w:hAnsi="Arial" w:cs="Arial"/>
          <w:sz w:val="22"/>
          <w:szCs w:val="22"/>
        </w:rPr>
      </w:pPr>
    </w:p>
    <w:p w14:paraId="27031A0F" w14:textId="341CF381" w:rsidR="00AB0122" w:rsidRPr="00B27809" w:rsidRDefault="00AB0122" w:rsidP="00AB0122">
      <w:r w:rsidRPr="00B27809">
        <w:rPr>
          <w:highlight w:val="green"/>
        </w:rPr>
        <w:t>Gæstelejligheden</w:t>
      </w:r>
    </w:p>
    <w:tbl>
      <w:tblPr>
        <w:tblStyle w:val="Tabel-Gitter"/>
        <w:tblW w:w="0" w:type="auto"/>
        <w:tblLook w:val="04A0" w:firstRow="1" w:lastRow="0" w:firstColumn="1" w:lastColumn="0" w:noHBand="0" w:noVBand="1"/>
      </w:tblPr>
      <w:tblGrid>
        <w:gridCol w:w="1296"/>
        <w:gridCol w:w="1217"/>
        <w:gridCol w:w="7830"/>
      </w:tblGrid>
      <w:tr w:rsidR="00AB0122" w:rsidRPr="00313A74" w14:paraId="4E4A3C02" w14:textId="77777777" w:rsidTr="00F27C23">
        <w:tc>
          <w:tcPr>
            <w:tcW w:w="1296" w:type="dxa"/>
          </w:tcPr>
          <w:p w14:paraId="3D0B884B" w14:textId="77777777" w:rsidR="00AB0122" w:rsidRPr="00313A74" w:rsidRDefault="00AB0122" w:rsidP="00F27C23">
            <w:pPr>
              <w:rPr>
                <w:b/>
                <w:bCs/>
              </w:rPr>
            </w:pPr>
            <w:r w:rsidRPr="00313A74">
              <w:rPr>
                <w:b/>
                <w:bCs/>
              </w:rPr>
              <w:t>Dato</w:t>
            </w:r>
          </w:p>
        </w:tc>
        <w:tc>
          <w:tcPr>
            <w:tcW w:w="1217" w:type="dxa"/>
          </w:tcPr>
          <w:p w14:paraId="7E786CB9" w14:textId="77777777" w:rsidR="00AB0122" w:rsidRPr="00313A74" w:rsidRDefault="00AB0122" w:rsidP="00F27C23">
            <w:pPr>
              <w:rPr>
                <w:b/>
                <w:bCs/>
              </w:rPr>
            </w:pPr>
            <w:r w:rsidRPr="00313A74">
              <w:rPr>
                <w:b/>
                <w:bCs/>
              </w:rPr>
              <w:t>Ansvarlig</w:t>
            </w:r>
          </w:p>
        </w:tc>
        <w:tc>
          <w:tcPr>
            <w:tcW w:w="7830" w:type="dxa"/>
          </w:tcPr>
          <w:p w14:paraId="6CF00059" w14:textId="77777777" w:rsidR="00AB0122" w:rsidRPr="00313A74" w:rsidRDefault="00AB0122" w:rsidP="00F27C23">
            <w:pPr>
              <w:rPr>
                <w:b/>
                <w:bCs/>
              </w:rPr>
            </w:pPr>
            <w:r w:rsidRPr="00313A74">
              <w:rPr>
                <w:b/>
                <w:bCs/>
              </w:rPr>
              <w:t>Beskrivelse og status</w:t>
            </w:r>
          </w:p>
        </w:tc>
      </w:tr>
      <w:tr w:rsidR="00AB0122" w:rsidRPr="00FA441F" w14:paraId="3A589333" w14:textId="77777777" w:rsidTr="00F27C23">
        <w:tc>
          <w:tcPr>
            <w:tcW w:w="1296" w:type="dxa"/>
          </w:tcPr>
          <w:p w14:paraId="10ED054D" w14:textId="6DD1F1FD" w:rsidR="00AB0122" w:rsidRPr="00FA441F" w:rsidRDefault="00AB0122" w:rsidP="00F27C23">
            <w:r>
              <w:t>16.01.2023</w:t>
            </w:r>
          </w:p>
        </w:tc>
        <w:tc>
          <w:tcPr>
            <w:tcW w:w="1217" w:type="dxa"/>
          </w:tcPr>
          <w:p w14:paraId="6FF11603" w14:textId="15CECCDE" w:rsidR="00AB0122" w:rsidRPr="00FA441F" w:rsidRDefault="00AB0122" w:rsidP="00F27C23">
            <w:r>
              <w:t>SPH</w:t>
            </w:r>
          </w:p>
        </w:tc>
        <w:tc>
          <w:tcPr>
            <w:tcW w:w="7830" w:type="dxa"/>
          </w:tcPr>
          <w:p w14:paraId="1F9C6898" w14:textId="77777777" w:rsidR="00AB0122" w:rsidRPr="0023316C" w:rsidRDefault="00AB0122" w:rsidP="00F27C23">
            <w:r w:rsidRPr="0023316C">
              <w:t>SPH tager fat i nyt rengørings</w:t>
            </w:r>
            <w:r w:rsidR="00E76786" w:rsidRPr="0023316C">
              <w:t xml:space="preserve">firma for at sikre aftale om at gæstelejligheden gøres rent én gang om måneden. En grundrengøring især i badeværelset er tiltrængt. </w:t>
            </w:r>
          </w:p>
          <w:p w14:paraId="0EE67664" w14:textId="7F95551C" w:rsidR="00E76786" w:rsidRPr="008F1ECF" w:rsidRDefault="00E76786" w:rsidP="00F27C23">
            <w:pPr>
              <w:rPr>
                <w:highlight w:val="yellow"/>
              </w:rPr>
            </w:pPr>
            <w:r w:rsidRPr="000B13B4">
              <w:t>SPH vil også få et gardinfirma til at give tilbud på mørklægningsgardiner.</w:t>
            </w:r>
          </w:p>
        </w:tc>
      </w:tr>
      <w:tr w:rsidR="00AB0122" w:rsidRPr="00FA441F" w14:paraId="31AD6851" w14:textId="77777777" w:rsidTr="00F27C23">
        <w:tc>
          <w:tcPr>
            <w:tcW w:w="1296" w:type="dxa"/>
          </w:tcPr>
          <w:p w14:paraId="7313E032" w14:textId="023D6078" w:rsidR="00AB0122" w:rsidRPr="00FA441F" w:rsidRDefault="000B13B4" w:rsidP="00F27C23">
            <w:r>
              <w:t>01.03.2023</w:t>
            </w:r>
          </w:p>
        </w:tc>
        <w:tc>
          <w:tcPr>
            <w:tcW w:w="1217" w:type="dxa"/>
          </w:tcPr>
          <w:p w14:paraId="5C8CC1BE" w14:textId="4C8E9443" w:rsidR="00AB0122" w:rsidRPr="00AA5AC9" w:rsidRDefault="000B13B4" w:rsidP="00F27C23">
            <w:r>
              <w:t>SPH</w:t>
            </w:r>
          </w:p>
        </w:tc>
        <w:tc>
          <w:tcPr>
            <w:tcW w:w="7830" w:type="dxa"/>
          </w:tcPr>
          <w:p w14:paraId="1EF17F4D" w14:textId="4CEB516E" w:rsidR="00AB0122" w:rsidRPr="0023316C" w:rsidRDefault="000B13B4" w:rsidP="00F27C23">
            <w:r w:rsidRPr="0023316C">
              <w:t>SPH har bestilt gardiner.</w:t>
            </w:r>
          </w:p>
        </w:tc>
      </w:tr>
      <w:tr w:rsidR="00AB0122" w:rsidRPr="00FA441F" w14:paraId="3886A754" w14:textId="77777777" w:rsidTr="00F27C23">
        <w:tc>
          <w:tcPr>
            <w:tcW w:w="1296" w:type="dxa"/>
          </w:tcPr>
          <w:p w14:paraId="6487BFDE" w14:textId="07FD6FB6" w:rsidR="00AB0122" w:rsidRPr="00FA441F" w:rsidRDefault="0023316C" w:rsidP="00F27C23">
            <w:r>
              <w:t>01.05.2023</w:t>
            </w:r>
          </w:p>
        </w:tc>
        <w:tc>
          <w:tcPr>
            <w:tcW w:w="1217" w:type="dxa"/>
          </w:tcPr>
          <w:p w14:paraId="46D89CB0" w14:textId="1D80D79C" w:rsidR="00AB0122" w:rsidRPr="00FA441F" w:rsidRDefault="0023316C" w:rsidP="00F27C23">
            <w:r>
              <w:t>SPH</w:t>
            </w:r>
          </w:p>
        </w:tc>
        <w:tc>
          <w:tcPr>
            <w:tcW w:w="7830" w:type="dxa"/>
          </w:tcPr>
          <w:p w14:paraId="1EC6A18A" w14:textId="77777777" w:rsidR="00AB0122" w:rsidRDefault="0023316C" w:rsidP="00F27C23">
            <w:r>
              <w:t>Gardiner og undergardiner er monteret.</w:t>
            </w:r>
          </w:p>
          <w:p w14:paraId="2EF64DEB" w14:textId="77777777" w:rsidR="0023316C" w:rsidRPr="00B27809" w:rsidRDefault="0023316C" w:rsidP="00F27C23">
            <w:r w:rsidRPr="00B27809">
              <w:t>SPH sørger for at bestille hovedrengøring af lej</w:t>
            </w:r>
            <w:r w:rsidR="001A1E57" w:rsidRPr="00B27809">
              <w:t xml:space="preserve">ligheden og især </w:t>
            </w:r>
            <w:r w:rsidRPr="00B27809">
              <w:t>badeværelset.</w:t>
            </w:r>
          </w:p>
          <w:p w14:paraId="7EFFDB22" w14:textId="3A180B2F" w:rsidR="00780F3D" w:rsidRPr="00FA441F" w:rsidRDefault="00780F3D" w:rsidP="00F27C23">
            <w:r w:rsidRPr="00B27809">
              <w:t>HNC opdaterer prisen til kr. 300 på hjemmesiden.</w:t>
            </w:r>
          </w:p>
        </w:tc>
      </w:tr>
      <w:tr w:rsidR="00AB0122" w:rsidRPr="00FA441F" w14:paraId="688AB585" w14:textId="77777777" w:rsidTr="00F27C23">
        <w:tc>
          <w:tcPr>
            <w:tcW w:w="1296" w:type="dxa"/>
          </w:tcPr>
          <w:p w14:paraId="20CE24A6" w14:textId="06D41C41" w:rsidR="00AB0122" w:rsidRPr="00FA441F" w:rsidRDefault="00B27809" w:rsidP="00F27C23">
            <w:r>
              <w:t>30.10.2023</w:t>
            </w:r>
          </w:p>
        </w:tc>
        <w:tc>
          <w:tcPr>
            <w:tcW w:w="1217" w:type="dxa"/>
          </w:tcPr>
          <w:p w14:paraId="1F60B3B2" w14:textId="6D24E01A" w:rsidR="00AB0122" w:rsidRPr="00FA441F" w:rsidRDefault="00B27809" w:rsidP="00F27C23">
            <w:r>
              <w:t>SPH</w:t>
            </w:r>
          </w:p>
        </w:tc>
        <w:tc>
          <w:tcPr>
            <w:tcW w:w="7830" w:type="dxa"/>
          </w:tcPr>
          <w:p w14:paraId="5BDA80C4" w14:textId="23CDE6BD" w:rsidR="00AB0122" w:rsidRPr="00FA441F" w:rsidRDefault="00B27809" w:rsidP="00F27C23">
            <w:r w:rsidRPr="00E60D30">
              <w:t>Iben forespørger på mail 29.10.2023 om indkøb af 2 dyner. LSG sørger for indkøb. Iben vil gerne lave et opslag</w:t>
            </w:r>
            <w:r w:rsidR="00460A2D" w:rsidRPr="00E60D30">
              <w:t>,</w:t>
            </w:r>
            <w:r w:rsidRPr="00E60D30">
              <w:t xml:space="preserve"> hvor regler præciseres mht. reservation, betaling mv.</w:t>
            </w:r>
            <w:r>
              <w:t xml:space="preserve"> </w:t>
            </w:r>
          </w:p>
        </w:tc>
      </w:tr>
      <w:tr w:rsidR="00AB0122" w:rsidRPr="00FA441F" w14:paraId="41614356" w14:textId="77777777" w:rsidTr="00F27C23">
        <w:tc>
          <w:tcPr>
            <w:tcW w:w="1296" w:type="dxa"/>
          </w:tcPr>
          <w:p w14:paraId="2C6292BF" w14:textId="4681A25F" w:rsidR="00AB0122" w:rsidRPr="00FA441F" w:rsidRDefault="00E60D30" w:rsidP="00F27C23">
            <w:r>
              <w:t>11.01.2024</w:t>
            </w:r>
          </w:p>
        </w:tc>
        <w:tc>
          <w:tcPr>
            <w:tcW w:w="1217" w:type="dxa"/>
          </w:tcPr>
          <w:p w14:paraId="5CA484A6" w14:textId="672F77D8" w:rsidR="00AB0122" w:rsidRPr="00FA441F" w:rsidRDefault="00E60D30" w:rsidP="00F27C23">
            <w:r>
              <w:t>LSG</w:t>
            </w:r>
          </w:p>
        </w:tc>
        <w:tc>
          <w:tcPr>
            <w:tcW w:w="7830" w:type="dxa"/>
          </w:tcPr>
          <w:p w14:paraId="2E81B749" w14:textId="39A35134" w:rsidR="00AB0122" w:rsidRPr="00FA441F" w:rsidRDefault="00E60D30" w:rsidP="00F27C23">
            <w:r>
              <w:t>Nye dyner og puder er indkøbt og implementeret i lejligheden.</w:t>
            </w:r>
          </w:p>
        </w:tc>
      </w:tr>
      <w:tr w:rsidR="00AB0122" w:rsidRPr="00FA441F" w14:paraId="6A2F3BD8" w14:textId="77777777" w:rsidTr="00F27C23">
        <w:tc>
          <w:tcPr>
            <w:tcW w:w="1296" w:type="dxa"/>
          </w:tcPr>
          <w:p w14:paraId="4B610F96" w14:textId="66F1D723" w:rsidR="00AB0122" w:rsidRPr="00FA441F" w:rsidRDefault="00E60D30" w:rsidP="00F27C23">
            <w:r>
              <w:t>11.01.2024</w:t>
            </w:r>
          </w:p>
        </w:tc>
        <w:tc>
          <w:tcPr>
            <w:tcW w:w="1217" w:type="dxa"/>
          </w:tcPr>
          <w:p w14:paraId="659FC30F" w14:textId="2A3373AF" w:rsidR="00AB0122" w:rsidRPr="00FA441F" w:rsidRDefault="00E60D30" w:rsidP="00F27C23">
            <w:r>
              <w:t>HNC</w:t>
            </w:r>
          </w:p>
        </w:tc>
        <w:tc>
          <w:tcPr>
            <w:tcW w:w="7830" w:type="dxa"/>
          </w:tcPr>
          <w:p w14:paraId="3D0B00EC" w14:textId="039FE869" w:rsidR="00AB0122" w:rsidRPr="007F3087" w:rsidRDefault="00E60D30" w:rsidP="00F27C23">
            <w:r w:rsidRPr="007F3087">
              <w:t>HNC opdaterer de reviderede reglerne for gæstelejligheden på hjemmesiden.</w:t>
            </w:r>
          </w:p>
        </w:tc>
      </w:tr>
      <w:tr w:rsidR="00AB0122" w:rsidRPr="00FA441F" w14:paraId="4DECC6D1" w14:textId="77777777" w:rsidTr="00F27C23">
        <w:tc>
          <w:tcPr>
            <w:tcW w:w="1296" w:type="dxa"/>
          </w:tcPr>
          <w:p w14:paraId="3117ACB4" w14:textId="6325EF05" w:rsidR="00AB0122" w:rsidRPr="00FA441F" w:rsidRDefault="007F3087" w:rsidP="00F27C23">
            <w:r>
              <w:t>22.04.2024</w:t>
            </w:r>
          </w:p>
        </w:tc>
        <w:tc>
          <w:tcPr>
            <w:tcW w:w="1217" w:type="dxa"/>
          </w:tcPr>
          <w:p w14:paraId="74494A0F" w14:textId="5649FFFA" w:rsidR="00AB0122" w:rsidRPr="00FA441F" w:rsidRDefault="007F3087" w:rsidP="00F27C23">
            <w:r>
              <w:t>HNC</w:t>
            </w:r>
          </w:p>
        </w:tc>
        <w:tc>
          <w:tcPr>
            <w:tcW w:w="7830" w:type="dxa"/>
          </w:tcPr>
          <w:p w14:paraId="3AAB0508" w14:textId="49827216" w:rsidR="00AB0122" w:rsidRPr="007F3087" w:rsidRDefault="007F3087" w:rsidP="00F27C23">
            <w:pPr>
              <w:rPr>
                <w:highlight w:val="yellow"/>
              </w:rPr>
            </w:pPr>
            <w:r w:rsidRPr="0021207D">
              <w:t xml:space="preserve">HNC har gang i en </w:t>
            </w:r>
            <w:proofErr w:type="spellStart"/>
            <w:r w:rsidRPr="0021207D">
              <w:t>review</w:t>
            </w:r>
            <w:proofErr w:type="spellEnd"/>
            <w:r w:rsidRPr="0021207D">
              <w:t xml:space="preserve"> af processen for betaling mv. HNC er blevet administrator.</w:t>
            </w:r>
          </w:p>
        </w:tc>
      </w:tr>
      <w:tr w:rsidR="00AB0122" w:rsidRPr="00FA441F" w14:paraId="1F0BC1B9" w14:textId="77777777" w:rsidTr="00F27C23">
        <w:tc>
          <w:tcPr>
            <w:tcW w:w="1296" w:type="dxa"/>
          </w:tcPr>
          <w:p w14:paraId="0F9421A3" w14:textId="119A3C53" w:rsidR="00AB0122" w:rsidRPr="00FA441F" w:rsidRDefault="0021207D" w:rsidP="00F27C23">
            <w:r>
              <w:t>02.09.2024</w:t>
            </w:r>
          </w:p>
        </w:tc>
        <w:tc>
          <w:tcPr>
            <w:tcW w:w="1217" w:type="dxa"/>
          </w:tcPr>
          <w:p w14:paraId="40DB184C" w14:textId="1EAB84C0" w:rsidR="00AB0122" w:rsidRPr="00FA441F" w:rsidRDefault="0021207D" w:rsidP="00F27C23">
            <w:r>
              <w:t>HNC</w:t>
            </w:r>
          </w:p>
        </w:tc>
        <w:tc>
          <w:tcPr>
            <w:tcW w:w="7830" w:type="dxa"/>
          </w:tcPr>
          <w:p w14:paraId="303FEA49" w14:textId="4FD53354" w:rsidR="00AB0122" w:rsidRPr="00006F5D" w:rsidRDefault="0021207D" w:rsidP="00F27C23">
            <w:r w:rsidRPr="00006F5D">
              <w:t>Det er nu muligt at få lavet booking og betaling med kort på hjemmesiden</w:t>
            </w:r>
            <w:r w:rsidR="00647D08" w:rsidRPr="00006F5D">
              <w:t>, og vil koste kr. 3-5.000 om året i gebyrer for betaling. Og det blev besluttet, at det vil vi gerne betale, da der dermed også er garanti for betaling er gennemført. HNC bestiller opgaven til udførelse i Q4 2024.</w:t>
            </w:r>
          </w:p>
        </w:tc>
      </w:tr>
      <w:tr w:rsidR="0021207D" w:rsidRPr="00FA441F" w14:paraId="1FC8F523" w14:textId="77777777" w:rsidTr="00F27C23">
        <w:tc>
          <w:tcPr>
            <w:tcW w:w="1296" w:type="dxa"/>
          </w:tcPr>
          <w:p w14:paraId="10F0CCE9" w14:textId="45639A3D" w:rsidR="0021207D" w:rsidRPr="00FA441F" w:rsidRDefault="00006F5D" w:rsidP="00F27C23">
            <w:r>
              <w:t>28.10.2024</w:t>
            </w:r>
          </w:p>
        </w:tc>
        <w:tc>
          <w:tcPr>
            <w:tcW w:w="1217" w:type="dxa"/>
          </w:tcPr>
          <w:p w14:paraId="00F1B6C1" w14:textId="55EA43CE" w:rsidR="0021207D" w:rsidRPr="00FA441F" w:rsidRDefault="00006F5D" w:rsidP="00F27C23">
            <w:r>
              <w:t>HNC</w:t>
            </w:r>
          </w:p>
        </w:tc>
        <w:tc>
          <w:tcPr>
            <w:tcW w:w="7830" w:type="dxa"/>
          </w:tcPr>
          <w:p w14:paraId="2302DD09" w14:textId="74C7A4DC" w:rsidR="0021207D" w:rsidRPr="00006F5D" w:rsidRDefault="00006F5D" w:rsidP="00F27C23">
            <w:pPr>
              <w:rPr>
                <w:highlight w:val="yellow"/>
              </w:rPr>
            </w:pPr>
            <w:r w:rsidRPr="00006F5D">
              <w:rPr>
                <w:highlight w:val="yellow"/>
              </w:rPr>
              <w:t xml:space="preserve">HNC har testet </w:t>
            </w:r>
            <w:proofErr w:type="spellStart"/>
            <w:r w:rsidRPr="00006F5D">
              <w:rPr>
                <w:highlight w:val="yellow"/>
              </w:rPr>
              <w:t>betalingsflow</w:t>
            </w:r>
            <w:proofErr w:type="spellEnd"/>
            <w:r w:rsidRPr="00006F5D">
              <w:rPr>
                <w:highlight w:val="yellow"/>
              </w:rPr>
              <w:t xml:space="preserve"> og </w:t>
            </w:r>
            <w:proofErr w:type="spellStart"/>
            <w:r w:rsidRPr="00006F5D">
              <w:rPr>
                <w:highlight w:val="yellow"/>
              </w:rPr>
              <w:t>bookingflow</w:t>
            </w:r>
            <w:proofErr w:type="spellEnd"/>
            <w:r w:rsidRPr="00006F5D">
              <w:rPr>
                <w:highlight w:val="yellow"/>
              </w:rPr>
              <w:t xml:space="preserve">. </w:t>
            </w:r>
            <w:r w:rsidRPr="00006F5D">
              <w:rPr>
                <w:highlight w:val="yellow"/>
              </w:rPr>
              <w:t>Betingelser er på plads.</w:t>
            </w:r>
          </w:p>
          <w:p w14:paraId="51950140" w14:textId="77777777" w:rsidR="00F609EC" w:rsidRDefault="00006F5D" w:rsidP="00F27C23">
            <w:pPr>
              <w:rPr>
                <w:highlight w:val="yellow"/>
              </w:rPr>
            </w:pPr>
            <w:r w:rsidRPr="00006F5D">
              <w:rPr>
                <w:highlight w:val="yellow"/>
              </w:rPr>
              <w:t>HNC mangler at lave de endelige tekster til bekræftelse samt afvisning.</w:t>
            </w:r>
          </w:p>
          <w:p w14:paraId="562D8021" w14:textId="77777777" w:rsidR="00F609EC" w:rsidRDefault="00F609EC" w:rsidP="00F27C23">
            <w:pPr>
              <w:rPr>
                <w:highlight w:val="yellow"/>
              </w:rPr>
            </w:pPr>
            <w:r>
              <w:rPr>
                <w:highlight w:val="yellow"/>
              </w:rPr>
              <w:t xml:space="preserve">Bookingsystem: </w:t>
            </w:r>
            <w:proofErr w:type="spellStart"/>
            <w:r>
              <w:rPr>
                <w:highlight w:val="yellow"/>
              </w:rPr>
              <w:t>Easy</w:t>
            </w:r>
            <w:proofErr w:type="spellEnd"/>
            <w:r>
              <w:rPr>
                <w:highlight w:val="yellow"/>
              </w:rPr>
              <w:t xml:space="preserve"> booking og Betalingssystem: </w:t>
            </w:r>
            <w:proofErr w:type="spellStart"/>
            <w:r>
              <w:rPr>
                <w:highlight w:val="yellow"/>
              </w:rPr>
              <w:t>Stripe</w:t>
            </w:r>
            <w:proofErr w:type="spellEnd"/>
          </w:p>
          <w:p w14:paraId="049DD8D3" w14:textId="77777777" w:rsidR="00F609EC" w:rsidRDefault="00F609EC" w:rsidP="00F27C23">
            <w:pPr>
              <w:rPr>
                <w:highlight w:val="yellow"/>
              </w:rPr>
            </w:pPr>
            <w:r>
              <w:rPr>
                <w:highlight w:val="yellow"/>
              </w:rPr>
              <w:t>Bestyrelsens booking skal ske via HNC eller Iben.</w:t>
            </w:r>
          </w:p>
          <w:p w14:paraId="53FCAEC1" w14:textId="366D5099" w:rsidR="00B004B9" w:rsidRPr="00006F5D" w:rsidRDefault="00B004B9" w:rsidP="00F27C23">
            <w:pPr>
              <w:rPr>
                <w:highlight w:val="yellow"/>
              </w:rPr>
            </w:pPr>
            <w:r>
              <w:rPr>
                <w:highlight w:val="yellow"/>
              </w:rPr>
              <w:t>Husk at markere, når der er rengøring den sidste torsdag i måneden med undt. I december.</w:t>
            </w:r>
          </w:p>
        </w:tc>
      </w:tr>
      <w:tr w:rsidR="0021207D" w:rsidRPr="00FA441F" w14:paraId="70A25B6B" w14:textId="77777777" w:rsidTr="00F27C23">
        <w:tc>
          <w:tcPr>
            <w:tcW w:w="1296" w:type="dxa"/>
          </w:tcPr>
          <w:p w14:paraId="66BB6D37" w14:textId="77777777" w:rsidR="0021207D" w:rsidRPr="00FA441F" w:rsidRDefault="0021207D" w:rsidP="00F27C23"/>
        </w:tc>
        <w:tc>
          <w:tcPr>
            <w:tcW w:w="1217" w:type="dxa"/>
          </w:tcPr>
          <w:p w14:paraId="3F59BEC2" w14:textId="77777777" w:rsidR="0021207D" w:rsidRPr="00FA441F" w:rsidRDefault="0021207D" w:rsidP="00F27C23"/>
        </w:tc>
        <w:tc>
          <w:tcPr>
            <w:tcW w:w="7830" w:type="dxa"/>
          </w:tcPr>
          <w:p w14:paraId="70F7E1E7" w14:textId="77777777" w:rsidR="0021207D" w:rsidRPr="00FA441F" w:rsidRDefault="0021207D" w:rsidP="00F27C23"/>
        </w:tc>
      </w:tr>
      <w:tr w:rsidR="0021207D" w:rsidRPr="00FA441F" w14:paraId="4F0043BA" w14:textId="77777777" w:rsidTr="00F27C23">
        <w:tc>
          <w:tcPr>
            <w:tcW w:w="1296" w:type="dxa"/>
          </w:tcPr>
          <w:p w14:paraId="1F9A057E" w14:textId="77777777" w:rsidR="0021207D" w:rsidRPr="00FA441F" w:rsidRDefault="0021207D" w:rsidP="00F27C23"/>
        </w:tc>
        <w:tc>
          <w:tcPr>
            <w:tcW w:w="1217" w:type="dxa"/>
          </w:tcPr>
          <w:p w14:paraId="72D182B8" w14:textId="77777777" w:rsidR="0021207D" w:rsidRPr="00FA441F" w:rsidRDefault="0021207D" w:rsidP="00F27C23"/>
        </w:tc>
        <w:tc>
          <w:tcPr>
            <w:tcW w:w="7830" w:type="dxa"/>
          </w:tcPr>
          <w:p w14:paraId="6A90C5C7" w14:textId="77777777" w:rsidR="0021207D" w:rsidRPr="00FA441F" w:rsidRDefault="0021207D" w:rsidP="00F27C23"/>
        </w:tc>
      </w:tr>
    </w:tbl>
    <w:p w14:paraId="4FF373C6" w14:textId="49AD5EC0" w:rsidR="00661E40" w:rsidRDefault="00661E40" w:rsidP="00A1295C">
      <w:pPr>
        <w:pStyle w:val="Listeafsnit"/>
        <w:ind w:left="0"/>
        <w:rPr>
          <w:rFonts w:ascii="Arial" w:hAnsi="Arial" w:cs="Arial"/>
          <w:sz w:val="22"/>
          <w:szCs w:val="22"/>
        </w:rPr>
      </w:pPr>
    </w:p>
    <w:p w14:paraId="22918A50" w14:textId="6E05FBD9" w:rsidR="00661E40" w:rsidRPr="004051A2" w:rsidRDefault="00E36D05" w:rsidP="00661E40">
      <w:r w:rsidRPr="004051A2">
        <w:t>Undersøge om EF skal skifte forsikringsselskab</w:t>
      </w:r>
      <w:r w:rsidR="0057778C" w:rsidRPr="004051A2">
        <w:t xml:space="preserve"> fra Købstæderne</w:t>
      </w:r>
      <w:r w:rsidR="00C514B3" w:rsidRPr="004051A2">
        <w:t xml:space="preserve"> (kr. 180t)</w:t>
      </w:r>
      <w:r w:rsidR="0057778C" w:rsidRPr="004051A2">
        <w:t>, nu hvor de har opsagt dækning af kunstglas skader</w:t>
      </w:r>
    </w:p>
    <w:tbl>
      <w:tblPr>
        <w:tblStyle w:val="Tabel-Gitter"/>
        <w:tblW w:w="0" w:type="auto"/>
        <w:tblLook w:val="04A0" w:firstRow="1" w:lastRow="0" w:firstColumn="1" w:lastColumn="0" w:noHBand="0" w:noVBand="1"/>
      </w:tblPr>
      <w:tblGrid>
        <w:gridCol w:w="1296"/>
        <w:gridCol w:w="1217"/>
        <w:gridCol w:w="7830"/>
      </w:tblGrid>
      <w:tr w:rsidR="00661E40" w:rsidRPr="00313A74" w14:paraId="6DECBC8D" w14:textId="77777777" w:rsidTr="00600853">
        <w:tc>
          <w:tcPr>
            <w:tcW w:w="1296" w:type="dxa"/>
          </w:tcPr>
          <w:p w14:paraId="4473D41D" w14:textId="77777777" w:rsidR="00661E40" w:rsidRPr="00313A74" w:rsidRDefault="00661E40" w:rsidP="00600853">
            <w:pPr>
              <w:rPr>
                <w:b/>
                <w:bCs/>
              </w:rPr>
            </w:pPr>
            <w:r w:rsidRPr="00313A74">
              <w:rPr>
                <w:b/>
                <w:bCs/>
              </w:rPr>
              <w:lastRenderedPageBreak/>
              <w:t>Dato</w:t>
            </w:r>
          </w:p>
        </w:tc>
        <w:tc>
          <w:tcPr>
            <w:tcW w:w="1217" w:type="dxa"/>
          </w:tcPr>
          <w:p w14:paraId="2A9D2717" w14:textId="0D708BA1" w:rsidR="00661E40" w:rsidRPr="00313A74" w:rsidRDefault="00661E40" w:rsidP="00600853">
            <w:pPr>
              <w:rPr>
                <w:b/>
                <w:bCs/>
              </w:rPr>
            </w:pPr>
            <w:r w:rsidRPr="00313A74">
              <w:rPr>
                <w:b/>
                <w:bCs/>
              </w:rPr>
              <w:t>Ansvarlig</w:t>
            </w:r>
          </w:p>
        </w:tc>
        <w:tc>
          <w:tcPr>
            <w:tcW w:w="7830" w:type="dxa"/>
          </w:tcPr>
          <w:p w14:paraId="69F16CED" w14:textId="77777777" w:rsidR="00661E40" w:rsidRPr="00313A74" w:rsidRDefault="00661E40" w:rsidP="00600853">
            <w:pPr>
              <w:rPr>
                <w:b/>
                <w:bCs/>
              </w:rPr>
            </w:pPr>
            <w:r w:rsidRPr="00313A74">
              <w:rPr>
                <w:b/>
                <w:bCs/>
              </w:rPr>
              <w:t>Beskrivelse og status</w:t>
            </w:r>
          </w:p>
        </w:tc>
      </w:tr>
      <w:tr w:rsidR="00661E40" w:rsidRPr="00FA441F" w14:paraId="109FE2F0" w14:textId="77777777" w:rsidTr="00600853">
        <w:tc>
          <w:tcPr>
            <w:tcW w:w="1296" w:type="dxa"/>
          </w:tcPr>
          <w:p w14:paraId="0E0CC23F" w14:textId="1C03CA14" w:rsidR="00661E40" w:rsidRPr="00FA441F" w:rsidRDefault="00522BDE" w:rsidP="00600853">
            <w:r>
              <w:t>01.03.2023</w:t>
            </w:r>
          </w:p>
        </w:tc>
        <w:tc>
          <w:tcPr>
            <w:tcW w:w="1217" w:type="dxa"/>
          </w:tcPr>
          <w:p w14:paraId="1A84B2E5" w14:textId="46A1EC6A" w:rsidR="00661E40" w:rsidRPr="00FA441F" w:rsidRDefault="00522BDE" w:rsidP="00600853">
            <w:r>
              <w:t>SPH</w:t>
            </w:r>
          </w:p>
        </w:tc>
        <w:tc>
          <w:tcPr>
            <w:tcW w:w="7830" w:type="dxa"/>
          </w:tcPr>
          <w:p w14:paraId="6FCFC405" w14:textId="6CFB16F2" w:rsidR="00661E40" w:rsidRPr="00FA441F" w:rsidRDefault="00522BDE" w:rsidP="00600853">
            <w:r>
              <w:t>SPH forsøger at se om nogle vil dække glasskader.</w:t>
            </w:r>
          </w:p>
        </w:tc>
      </w:tr>
      <w:tr w:rsidR="00661E40" w:rsidRPr="00FA441F" w14:paraId="254509EE" w14:textId="77777777" w:rsidTr="00600853">
        <w:tc>
          <w:tcPr>
            <w:tcW w:w="1296" w:type="dxa"/>
          </w:tcPr>
          <w:p w14:paraId="60D1D30C" w14:textId="19663E63" w:rsidR="00661E40" w:rsidRPr="00FA441F" w:rsidRDefault="005B71EA" w:rsidP="00600853">
            <w:r>
              <w:t>23.08.2023</w:t>
            </w:r>
          </w:p>
        </w:tc>
        <w:tc>
          <w:tcPr>
            <w:tcW w:w="1217" w:type="dxa"/>
          </w:tcPr>
          <w:p w14:paraId="6C9A6699" w14:textId="48245E3E" w:rsidR="00661E40" w:rsidRPr="00FA441F" w:rsidRDefault="005B71EA" w:rsidP="00600853">
            <w:r>
              <w:t>HNC</w:t>
            </w:r>
          </w:p>
        </w:tc>
        <w:tc>
          <w:tcPr>
            <w:tcW w:w="7830" w:type="dxa"/>
          </w:tcPr>
          <w:p w14:paraId="7A5EE35B" w14:textId="38AC5518" w:rsidR="00661E40" w:rsidRPr="00FA441F" w:rsidRDefault="005B71EA" w:rsidP="00600853">
            <w:r w:rsidRPr="0057778C">
              <w:t>HNC undersøger om vi kan få forsikret kunstglasset hos et andet forsikringsselskab.</w:t>
            </w:r>
          </w:p>
        </w:tc>
      </w:tr>
      <w:tr w:rsidR="00661E40" w:rsidRPr="00FA441F" w14:paraId="6B849E28" w14:textId="77777777" w:rsidTr="00600853">
        <w:tc>
          <w:tcPr>
            <w:tcW w:w="1296" w:type="dxa"/>
          </w:tcPr>
          <w:p w14:paraId="649AAA47" w14:textId="384BBC49" w:rsidR="00661E40" w:rsidRPr="00FA441F" w:rsidRDefault="0057778C" w:rsidP="00600853">
            <w:r>
              <w:t>11.01.2024</w:t>
            </w:r>
          </w:p>
        </w:tc>
        <w:tc>
          <w:tcPr>
            <w:tcW w:w="1217" w:type="dxa"/>
          </w:tcPr>
          <w:p w14:paraId="1C835630" w14:textId="25AFBD75" w:rsidR="00661E40" w:rsidRPr="00FA441F" w:rsidRDefault="0057778C" w:rsidP="00600853">
            <w:r>
              <w:t>HNC</w:t>
            </w:r>
          </w:p>
        </w:tc>
        <w:tc>
          <w:tcPr>
            <w:tcW w:w="7830" w:type="dxa"/>
          </w:tcPr>
          <w:p w14:paraId="758E3498" w14:textId="77FFE9E4" w:rsidR="00661E40" w:rsidRPr="00FA441F" w:rsidRDefault="0057778C" w:rsidP="00600853">
            <w:r w:rsidRPr="008F1363">
              <w:t>HNC rykker o</w:t>
            </w:r>
            <w:r w:rsidR="00C514B3" w:rsidRPr="008F1363">
              <w:t>g</w:t>
            </w:r>
            <w:r w:rsidRPr="008F1363">
              <w:t xml:space="preserve"> samler op på det/de tilbud som HNC og SPH tidligere har modtaget.</w:t>
            </w:r>
          </w:p>
        </w:tc>
      </w:tr>
      <w:tr w:rsidR="00661E40" w:rsidRPr="00FA441F" w14:paraId="6BC6D800" w14:textId="77777777" w:rsidTr="00600853">
        <w:tc>
          <w:tcPr>
            <w:tcW w:w="1296" w:type="dxa"/>
          </w:tcPr>
          <w:p w14:paraId="59B456F2" w14:textId="5F04594D" w:rsidR="00661E40" w:rsidRPr="00FA441F" w:rsidRDefault="008F1363" w:rsidP="00600853">
            <w:r>
              <w:t>22.04.2024</w:t>
            </w:r>
          </w:p>
        </w:tc>
        <w:tc>
          <w:tcPr>
            <w:tcW w:w="1217" w:type="dxa"/>
          </w:tcPr>
          <w:p w14:paraId="767869D6" w14:textId="5E5DEC77" w:rsidR="00661E40" w:rsidRPr="00FA441F" w:rsidRDefault="008F1363" w:rsidP="00600853">
            <w:r>
              <w:t>HNC</w:t>
            </w:r>
          </w:p>
        </w:tc>
        <w:tc>
          <w:tcPr>
            <w:tcW w:w="7830" w:type="dxa"/>
          </w:tcPr>
          <w:p w14:paraId="0481347A" w14:textId="4BF9D5E8" w:rsidR="00661E40" w:rsidRPr="00FA441F" w:rsidRDefault="0030638B" w:rsidP="00600853">
            <w:r>
              <w:t>Købstæderne har opsagt forsikring af kunstglas, og derfor undersøges via forsikringsmægler Forsikringsjuristen en ny leverandør af alle ejendommens forsikringer. Der kan spares kr. 38.000 om året, men kunstglas er fortsat ikke dækket af Gjensidige Forsikring.</w:t>
            </w:r>
          </w:p>
        </w:tc>
      </w:tr>
      <w:tr w:rsidR="00661E40" w:rsidRPr="00FA441F" w14:paraId="4C716DCD" w14:textId="77777777" w:rsidTr="00600853">
        <w:tc>
          <w:tcPr>
            <w:tcW w:w="1296" w:type="dxa"/>
          </w:tcPr>
          <w:p w14:paraId="4659743B" w14:textId="77777777" w:rsidR="00661E40" w:rsidRPr="00FA441F" w:rsidRDefault="00661E40" w:rsidP="00600853"/>
        </w:tc>
        <w:tc>
          <w:tcPr>
            <w:tcW w:w="1217" w:type="dxa"/>
          </w:tcPr>
          <w:p w14:paraId="70CCDB90" w14:textId="77777777" w:rsidR="00661E40" w:rsidRPr="00FA441F" w:rsidRDefault="00661E40" w:rsidP="00600853"/>
        </w:tc>
        <w:tc>
          <w:tcPr>
            <w:tcW w:w="7830" w:type="dxa"/>
          </w:tcPr>
          <w:p w14:paraId="7E10253C" w14:textId="77777777" w:rsidR="00661E40" w:rsidRPr="00FA441F" w:rsidRDefault="00661E40" w:rsidP="00600853"/>
        </w:tc>
      </w:tr>
      <w:tr w:rsidR="00661E40" w:rsidRPr="00FA441F" w14:paraId="25D7C800" w14:textId="77777777" w:rsidTr="00600853">
        <w:tc>
          <w:tcPr>
            <w:tcW w:w="1296" w:type="dxa"/>
          </w:tcPr>
          <w:p w14:paraId="368E26D1" w14:textId="77777777" w:rsidR="00661E40" w:rsidRPr="00FA441F" w:rsidRDefault="00661E40" w:rsidP="00600853"/>
        </w:tc>
        <w:tc>
          <w:tcPr>
            <w:tcW w:w="1217" w:type="dxa"/>
          </w:tcPr>
          <w:p w14:paraId="0673F57F" w14:textId="77777777" w:rsidR="00661E40" w:rsidRPr="00FA441F" w:rsidRDefault="00661E40" w:rsidP="00600853"/>
        </w:tc>
        <w:tc>
          <w:tcPr>
            <w:tcW w:w="7830" w:type="dxa"/>
          </w:tcPr>
          <w:p w14:paraId="299DCD40" w14:textId="77777777" w:rsidR="00661E40" w:rsidRPr="00FA441F" w:rsidRDefault="00661E40" w:rsidP="00600853"/>
        </w:tc>
      </w:tr>
    </w:tbl>
    <w:p w14:paraId="25512F45" w14:textId="77777777" w:rsidR="00223C5F" w:rsidRDefault="00223C5F" w:rsidP="00552A10">
      <w:pPr>
        <w:pStyle w:val="Listeafsnit"/>
        <w:ind w:left="0"/>
        <w:rPr>
          <w:rFonts w:ascii="Arial" w:hAnsi="Arial" w:cs="Arial"/>
          <w:sz w:val="22"/>
          <w:szCs w:val="22"/>
        </w:rPr>
      </w:pPr>
    </w:p>
    <w:p w14:paraId="608D7737" w14:textId="36756985" w:rsidR="00FF2ED0" w:rsidRPr="00552A10" w:rsidRDefault="00FF2ED0" w:rsidP="00FF2ED0">
      <w:pPr>
        <w:rPr>
          <w:highlight w:val="green"/>
        </w:rPr>
      </w:pPr>
      <w:r>
        <w:rPr>
          <w:highlight w:val="green"/>
        </w:rPr>
        <w:t>Ovenlysvinduer i opgange</w:t>
      </w:r>
    </w:p>
    <w:tbl>
      <w:tblPr>
        <w:tblStyle w:val="Tabel-Gitter"/>
        <w:tblW w:w="0" w:type="auto"/>
        <w:tblLook w:val="04A0" w:firstRow="1" w:lastRow="0" w:firstColumn="1" w:lastColumn="0" w:noHBand="0" w:noVBand="1"/>
      </w:tblPr>
      <w:tblGrid>
        <w:gridCol w:w="1296"/>
        <w:gridCol w:w="1217"/>
        <w:gridCol w:w="7830"/>
      </w:tblGrid>
      <w:tr w:rsidR="00FF2ED0" w:rsidRPr="00313A74" w14:paraId="1196C51C" w14:textId="77777777" w:rsidTr="00256BA0">
        <w:tc>
          <w:tcPr>
            <w:tcW w:w="1296" w:type="dxa"/>
          </w:tcPr>
          <w:p w14:paraId="253ABBA1" w14:textId="77777777" w:rsidR="00FF2ED0" w:rsidRPr="00313A74" w:rsidRDefault="00FF2ED0" w:rsidP="00256BA0">
            <w:pPr>
              <w:rPr>
                <w:b/>
                <w:bCs/>
              </w:rPr>
            </w:pPr>
            <w:r w:rsidRPr="00313A74">
              <w:rPr>
                <w:b/>
                <w:bCs/>
              </w:rPr>
              <w:t>Dato</w:t>
            </w:r>
          </w:p>
        </w:tc>
        <w:tc>
          <w:tcPr>
            <w:tcW w:w="1217" w:type="dxa"/>
          </w:tcPr>
          <w:p w14:paraId="593CC62F" w14:textId="77777777" w:rsidR="00FF2ED0" w:rsidRPr="00313A74" w:rsidRDefault="00FF2ED0" w:rsidP="00256BA0">
            <w:pPr>
              <w:rPr>
                <w:b/>
                <w:bCs/>
              </w:rPr>
            </w:pPr>
            <w:r w:rsidRPr="00313A74">
              <w:rPr>
                <w:b/>
                <w:bCs/>
              </w:rPr>
              <w:t>Ansvarlig</w:t>
            </w:r>
          </w:p>
        </w:tc>
        <w:tc>
          <w:tcPr>
            <w:tcW w:w="7830" w:type="dxa"/>
          </w:tcPr>
          <w:p w14:paraId="0B8BE9D8" w14:textId="77777777" w:rsidR="00FF2ED0" w:rsidRPr="00313A74" w:rsidRDefault="00FF2ED0" w:rsidP="00256BA0">
            <w:pPr>
              <w:rPr>
                <w:b/>
                <w:bCs/>
              </w:rPr>
            </w:pPr>
            <w:r w:rsidRPr="00313A74">
              <w:rPr>
                <w:b/>
                <w:bCs/>
              </w:rPr>
              <w:t>Beskrivelse og status</w:t>
            </w:r>
          </w:p>
        </w:tc>
      </w:tr>
      <w:tr w:rsidR="00FF2ED0" w:rsidRPr="00FA441F" w14:paraId="0BFA0903" w14:textId="77777777" w:rsidTr="00256BA0">
        <w:tc>
          <w:tcPr>
            <w:tcW w:w="1296" w:type="dxa"/>
          </w:tcPr>
          <w:p w14:paraId="60147B24" w14:textId="77777777" w:rsidR="00FF2ED0" w:rsidRPr="00FA441F" w:rsidRDefault="00FF2ED0" w:rsidP="00256BA0">
            <w:r>
              <w:t>23.08.2023</w:t>
            </w:r>
          </w:p>
        </w:tc>
        <w:tc>
          <w:tcPr>
            <w:tcW w:w="1217" w:type="dxa"/>
          </w:tcPr>
          <w:p w14:paraId="0CC50838" w14:textId="71359533" w:rsidR="00FF2ED0" w:rsidRPr="00FA441F" w:rsidRDefault="00FF2ED0" w:rsidP="00256BA0">
            <w:r>
              <w:t>CGM</w:t>
            </w:r>
          </w:p>
        </w:tc>
        <w:tc>
          <w:tcPr>
            <w:tcW w:w="7830" w:type="dxa"/>
          </w:tcPr>
          <w:p w14:paraId="7DD914A5" w14:textId="62528CB9" w:rsidR="00FF2ED0" w:rsidRPr="0030638B" w:rsidRDefault="00FF2ED0" w:rsidP="00256BA0">
            <w:r w:rsidRPr="0030638B">
              <w:t>CGM forsøgte at finde arkitekt på ovenlysvinduer hos CF Møller, da de er utætte. CGM forsøger at finde nogle til at udbedre gummilister.</w:t>
            </w:r>
          </w:p>
        </w:tc>
      </w:tr>
      <w:tr w:rsidR="00FF2ED0" w:rsidRPr="00FA441F" w14:paraId="0CE7AA6A" w14:textId="77777777" w:rsidTr="00256BA0">
        <w:tc>
          <w:tcPr>
            <w:tcW w:w="1296" w:type="dxa"/>
          </w:tcPr>
          <w:p w14:paraId="1238705D" w14:textId="7BB6979E" w:rsidR="00FF2ED0" w:rsidRPr="00FA441F" w:rsidRDefault="00F46D54" w:rsidP="00256BA0">
            <w:r>
              <w:t>11.01.2024</w:t>
            </w:r>
          </w:p>
        </w:tc>
        <w:tc>
          <w:tcPr>
            <w:tcW w:w="1217" w:type="dxa"/>
          </w:tcPr>
          <w:p w14:paraId="1A3B6313" w14:textId="3970AEC9" w:rsidR="00FF2ED0" w:rsidRPr="00FA441F" w:rsidRDefault="00F46D54" w:rsidP="00256BA0">
            <w:r>
              <w:t>CGM</w:t>
            </w:r>
          </w:p>
        </w:tc>
        <w:tc>
          <w:tcPr>
            <w:tcW w:w="7830" w:type="dxa"/>
          </w:tcPr>
          <w:p w14:paraId="735487B9" w14:textId="140EB9BF" w:rsidR="00FF2ED0" w:rsidRPr="0030638B" w:rsidRDefault="00F46D54" w:rsidP="00256BA0">
            <w:r w:rsidRPr="0030638B">
              <w:t>Opgaven afventer foråret, således at der er bedre adgang til ovenlysvinduerne.</w:t>
            </w:r>
          </w:p>
        </w:tc>
      </w:tr>
      <w:tr w:rsidR="00FF2ED0" w:rsidRPr="00FA441F" w14:paraId="072DFA62" w14:textId="77777777" w:rsidTr="00256BA0">
        <w:tc>
          <w:tcPr>
            <w:tcW w:w="1296" w:type="dxa"/>
          </w:tcPr>
          <w:p w14:paraId="2E814EB2" w14:textId="4B222F74" w:rsidR="00FF2ED0" w:rsidRPr="00FA441F" w:rsidRDefault="0030638B" w:rsidP="00256BA0">
            <w:r>
              <w:t>22.04.2024</w:t>
            </w:r>
          </w:p>
        </w:tc>
        <w:tc>
          <w:tcPr>
            <w:tcW w:w="1217" w:type="dxa"/>
          </w:tcPr>
          <w:p w14:paraId="31B4C042" w14:textId="0EEB377C" w:rsidR="00FF2ED0" w:rsidRPr="00FA441F" w:rsidRDefault="0030638B" w:rsidP="00256BA0">
            <w:r>
              <w:t>CGM</w:t>
            </w:r>
          </w:p>
        </w:tc>
        <w:tc>
          <w:tcPr>
            <w:tcW w:w="7830" w:type="dxa"/>
          </w:tcPr>
          <w:p w14:paraId="7E40634A" w14:textId="2E35DD09" w:rsidR="00FF2ED0" w:rsidRPr="00FA441F" w:rsidRDefault="0030638B" w:rsidP="00256BA0">
            <w:r w:rsidRPr="004051A2">
              <w:t>CGM rykker</w:t>
            </w:r>
            <w:r w:rsidR="008F1363">
              <w:t xml:space="preserve"> </w:t>
            </w:r>
          </w:p>
        </w:tc>
      </w:tr>
      <w:tr w:rsidR="00FF2ED0" w:rsidRPr="00FA441F" w14:paraId="131B669E" w14:textId="77777777" w:rsidTr="00256BA0">
        <w:tc>
          <w:tcPr>
            <w:tcW w:w="1296" w:type="dxa"/>
          </w:tcPr>
          <w:p w14:paraId="09EB35AE" w14:textId="30BACEA0" w:rsidR="00FF2ED0" w:rsidRPr="00FA441F" w:rsidRDefault="004051A2" w:rsidP="00256BA0">
            <w:r>
              <w:t>02.09.2024</w:t>
            </w:r>
          </w:p>
        </w:tc>
        <w:tc>
          <w:tcPr>
            <w:tcW w:w="1217" w:type="dxa"/>
          </w:tcPr>
          <w:p w14:paraId="1F7710E8" w14:textId="172DE45F" w:rsidR="00FF2ED0" w:rsidRPr="00AE540D" w:rsidRDefault="004051A2" w:rsidP="00256BA0">
            <w:r w:rsidRPr="00AE540D">
              <w:t>SPH</w:t>
            </w:r>
          </w:p>
        </w:tc>
        <w:tc>
          <w:tcPr>
            <w:tcW w:w="7830" w:type="dxa"/>
          </w:tcPr>
          <w:p w14:paraId="35D04CB4" w14:textId="4E71E449" w:rsidR="00FF2ED0" w:rsidRPr="00AE540D" w:rsidRDefault="003E2D15" w:rsidP="00256BA0">
            <w:r w:rsidRPr="00AE540D">
              <w:t>SP</w:t>
            </w:r>
            <w:r w:rsidR="004051A2" w:rsidRPr="00AE540D">
              <w:t>H</w:t>
            </w:r>
            <w:r w:rsidRPr="00AE540D">
              <w:t xml:space="preserve"> kontakter glarmester</w:t>
            </w:r>
            <w:r w:rsidR="004051A2" w:rsidRPr="00AE540D">
              <w:t xml:space="preserve"> til at skifte gummilister</w:t>
            </w:r>
          </w:p>
        </w:tc>
      </w:tr>
      <w:tr w:rsidR="00FF2ED0" w:rsidRPr="00FA441F" w14:paraId="561A1B6E" w14:textId="77777777" w:rsidTr="00256BA0">
        <w:tc>
          <w:tcPr>
            <w:tcW w:w="1296" w:type="dxa"/>
          </w:tcPr>
          <w:p w14:paraId="1D3C6AFB" w14:textId="76B83B8F" w:rsidR="00FF2ED0" w:rsidRPr="00FA441F" w:rsidRDefault="00AE540D" w:rsidP="00256BA0">
            <w:r>
              <w:t>28.10.2024</w:t>
            </w:r>
          </w:p>
        </w:tc>
        <w:tc>
          <w:tcPr>
            <w:tcW w:w="1217" w:type="dxa"/>
          </w:tcPr>
          <w:p w14:paraId="31E0DFC6" w14:textId="34A703A3" w:rsidR="00FF2ED0" w:rsidRPr="00FA441F" w:rsidRDefault="00AE540D" w:rsidP="00256BA0">
            <w:r>
              <w:t>CGM</w:t>
            </w:r>
          </w:p>
        </w:tc>
        <w:tc>
          <w:tcPr>
            <w:tcW w:w="7830" w:type="dxa"/>
          </w:tcPr>
          <w:p w14:paraId="1AF57870" w14:textId="573C29B3" w:rsidR="00FF2ED0" w:rsidRPr="00FA441F" w:rsidRDefault="00AE540D" w:rsidP="00256BA0">
            <w:r w:rsidRPr="00AE540D">
              <w:rPr>
                <w:highlight w:val="yellow"/>
              </w:rPr>
              <w:t>Glarmester Worm har fundet ud af at det er firmaet Viral, som har lavet vinduet. De skal sammen op og kigge på det.</w:t>
            </w:r>
          </w:p>
        </w:tc>
      </w:tr>
      <w:tr w:rsidR="00AE540D" w:rsidRPr="00FA441F" w14:paraId="62DA580A" w14:textId="77777777" w:rsidTr="00256BA0">
        <w:tc>
          <w:tcPr>
            <w:tcW w:w="1296" w:type="dxa"/>
          </w:tcPr>
          <w:p w14:paraId="6563256A" w14:textId="77777777" w:rsidR="00AE540D" w:rsidRDefault="00AE540D" w:rsidP="00256BA0"/>
        </w:tc>
        <w:tc>
          <w:tcPr>
            <w:tcW w:w="1217" w:type="dxa"/>
          </w:tcPr>
          <w:p w14:paraId="279F3E48" w14:textId="77777777" w:rsidR="00AE540D" w:rsidRDefault="00AE540D" w:rsidP="00256BA0"/>
        </w:tc>
        <w:tc>
          <w:tcPr>
            <w:tcW w:w="7830" w:type="dxa"/>
          </w:tcPr>
          <w:p w14:paraId="232523C7" w14:textId="77777777" w:rsidR="00AE540D" w:rsidRDefault="00AE540D" w:rsidP="00256BA0"/>
        </w:tc>
      </w:tr>
      <w:tr w:rsidR="00AE540D" w:rsidRPr="00FA441F" w14:paraId="7F02C2F2" w14:textId="77777777" w:rsidTr="00256BA0">
        <w:tc>
          <w:tcPr>
            <w:tcW w:w="1296" w:type="dxa"/>
          </w:tcPr>
          <w:p w14:paraId="02C848B8" w14:textId="77777777" w:rsidR="00AE540D" w:rsidRDefault="00AE540D" w:rsidP="00256BA0"/>
        </w:tc>
        <w:tc>
          <w:tcPr>
            <w:tcW w:w="1217" w:type="dxa"/>
          </w:tcPr>
          <w:p w14:paraId="589A6F38" w14:textId="77777777" w:rsidR="00AE540D" w:rsidRDefault="00AE540D" w:rsidP="00256BA0"/>
        </w:tc>
        <w:tc>
          <w:tcPr>
            <w:tcW w:w="7830" w:type="dxa"/>
          </w:tcPr>
          <w:p w14:paraId="37A98FEA" w14:textId="77777777" w:rsidR="00AE540D" w:rsidRDefault="00AE540D" w:rsidP="00256BA0"/>
        </w:tc>
      </w:tr>
    </w:tbl>
    <w:p w14:paraId="2FB73DC4" w14:textId="77777777" w:rsidR="00223C5F" w:rsidRDefault="00223C5F" w:rsidP="00FF2ED0">
      <w:pPr>
        <w:pStyle w:val="Listeafsnit"/>
        <w:ind w:left="0"/>
        <w:rPr>
          <w:rFonts w:ascii="Arial" w:hAnsi="Arial" w:cs="Arial"/>
          <w:sz w:val="22"/>
          <w:szCs w:val="22"/>
        </w:rPr>
      </w:pPr>
    </w:p>
    <w:p w14:paraId="346E59AA" w14:textId="117C3A27" w:rsidR="00C514B3" w:rsidRPr="004051A2" w:rsidRDefault="00C514B3" w:rsidP="00C514B3">
      <w:r w:rsidRPr="004051A2">
        <w:t>Kunstglas</w:t>
      </w:r>
    </w:p>
    <w:tbl>
      <w:tblPr>
        <w:tblStyle w:val="Tabel-Gitter"/>
        <w:tblW w:w="0" w:type="auto"/>
        <w:tblLook w:val="04A0" w:firstRow="1" w:lastRow="0" w:firstColumn="1" w:lastColumn="0" w:noHBand="0" w:noVBand="1"/>
      </w:tblPr>
      <w:tblGrid>
        <w:gridCol w:w="1296"/>
        <w:gridCol w:w="1217"/>
        <w:gridCol w:w="7830"/>
      </w:tblGrid>
      <w:tr w:rsidR="00C514B3" w:rsidRPr="00313A74" w14:paraId="026EB495" w14:textId="77777777" w:rsidTr="00C138A8">
        <w:tc>
          <w:tcPr>
            <w:tcW w:w="1296" w:type="dxa"/>
          </w:tcPr>
          <w:p w14:paraId="08728D40" w14:textId="77777777" w:rsidR="00C514B3" w:rsidRPr="00313A74" w:rsidRDefault="00C514B3" w:rsidP="00C138A8">
            <w:pPr>
              <w:rPr>
                <w:b/>
                <w:bCs/>
              </w:rPr>
            </w:pPr>
            <w:r w:rsidRPr="00313A74">
              <w:rPr>
                <w:b/>
                <w:bCs/>
              </w:rPr>
              <w:t>Dato</w:t>
            </w:r>
          </w:p>
        </w:tc>
        <w:tc>
          <w:tcPr>
            <w:tcW w:w="1217" w:type="dxa"/>
          </w:tcPr>
          <w:p w14:paraId="2DA19676" w14:textId="77777777" w:rsidR="00C514B3" w:rsidRPr="00313A74" w:rsidRDefault="00C514B3" w:rsidP="00C138A8">
            <w:pPr>
              <w:rPr>
                <w:b/>
                <w:bCs/>
              </w:rPr>
            </w:pPr>
            <w:r w:rsidRPr="00313A74">
              <w:rPr>
                <w:b/>
                <w:bCs/>
              </w:rPr>
              <w:t>Ansvarlig</w:t>
            </w:r>
          </w:p>
        </w:tc>
        <w:tc>
          <w:tcPr>
            <w:tcW w:w="7830" w:type="dxa"/>
          </w:tcPr>
          <w:p w14:paraId="2B15E7EA" w14:textId="77777777" w:rsidR="00C514B3" w:rsidRPr="00313A74" w:rsidRDefault="00C514B3" w:rsidP="00C138A8">
            <w:pPr>
              <w:rPr>
                <w:b/>
                <w:bCs/>
              </w:rPr>
            </w:pPr>
            <w:r w:rsidRPr="00313A74">
              <w:rPr>
                <w:b/>
                <w:bCs/>
              </w:rPr>
              <w:t>Beskrivelse og status</w:t>
            </w:r>
          </w:p>
        </w:tc>
      </w:tr>
      <w:tr w:rsidR="00C514B3" w:rsidRPr="00FA441F" w14:paraId="38F82452" w14:textId="77777777" w:rsidTr="00C138A8">
        <w:tc>
          <w:tcPr>
            <w:tcW w:w="1296" w:type="dxa"/>
          </w:tcPr>
          <w:p w14:paraId="6C1270EC" w14:textId="6F00BBAC" w:rsidR="00C514B3" w:rsidRPr="00FA441F" w:rsidRDefault="00C514B3" w:rsidP="00C514B3">
            <w:r>
              <w:t>11.01.2024</w:t>
            </w:r>
          </w:p>
        </w:tc>
        <w:tc>
          <w:tcPr>
            <w:tcW w:w="1217" w:type="dxa"/>
          </w:tcPr>
          <w:p w14:paraId="1A8301CE" w14:textId="750C8CCA" w:rsidR="00C514B3" w:rsidRPr="00FA441F" w:rsidRDefault="00C514B3" w:rsidP="00C514B3">
            <w:r>
              <w:t>SPH</w:t>
            </w:r>
          </w:p>
        </w:tc>
        <w:tc>
          <w:tcPr>
            <w:tcW w:w="7830" w:type="dxa"/>
          </w:tcPr>
          <w:p w14:paraId="2EE8EDD1" w14:textId="494FD3C3" w:rsidR="00C514B3" w:rsidRPr="004F40E3" w:rsidRDefault="00C514B3" w:rsidP="00C514B3">
            <w:pPr>
              <w:rPr>
                <w:highlight w:val="yellow"/>
              </w:rPr>
            </w:pPr>
            <w:r w:rsidRPr="004F40E3">
              <w:t>Pt. er der defekte kunstglas i flere lejligheder, 32B 1. sal, 32B 6. sal, 30B 5. sal</w:t>
            </w:r>
            <w:proofErr w:type="gramStart"/>
            <w:r w:rsidRPr="004F40E3">
              <w:t>, ????</w:t>
            </w:r>
            <w:proofErr w:type="gramEnd"/>
            <w:r w:rsidR="004F40E3" w:rsidRPr="004F40E3">
              <w:t xml:space="preserve"> </w:t>
            </w:r>
            <w:r w:rsidRPr="004F40E3">
              <w:t>SPH har møde med glarmester i næste uge.</w:t>
            </w:r>
          </w:p>
        </w:tc>
      </w:tr>
      <w:tr w:rsidR="00C514B3" w:rsidRPr="00FA441F" w14:paraId="2B230804" w14:textId="77777777" w:rsidTr="00C138A8">
        <w:tc>
          <w:tcPr>
            <w:tcW w:w="1296" w:type="dxa"/>
          </w:tcPr>
          <w:p w14:paraId="22963CE0" w14:textId="3C67C89B" w:rsidR="00C514B3" w:rsidRPr="00FA441F" w:rsidRDefault="004F40E3" w:rsidP="00C514B3">
            <w:r>
              <w:t>22.04.2024</w:t>
            </w:r>
          </w:p>
        </w:tc>
        <w:tc>
          <w:tcPr>
            <w:tcW w:w="1217" w:type="dxa"/>
          </w:tcPr>
          <w:p w14:paraId="78AA241B" w14:textId="7157742D" w:rsidR="00C514B3" w:rsidRPr="00FA441F" w:rsidRDefault="004F40E3" w:rsidP="00C514B3">
            <w:r>
              <w:t>SPH</w:t>
            </w:r>
          </w:p>
        </w:tc>
        <w:tc>
          <w:tcPr>
            <w:tcW w:w="7830" w:type="dxa"/>
          </w:tcPr>
          <w:p w14:paraId="32380BA2" w14:textId="028D99CB" w:rsidR="00C514B3" w:rsidRPr="004F40E3" w:rsidRDefault="004F40E3" w:rsidP="00C514B3">
            <w:pPr>
              <w:rPr>
                <w:highlight w:val="yellow"/>
              </w:rPr>
            </w:pPr>
            <w:r w:rsidRPr="003E2D15">
              <w:t>Glarmester er tæt på at være klar til montering af nye glas</w:t>
            </w:r>
          </w:p>
        </w:tc>
      </w:tr>
      <w:tr w:rsidR="00C514B3" w:rsidRPr="00FA441F" w14:paraId="31DA6C79" w14:textId="77777777" w:rsidTr="00C138A8">
        <w:tc>
          <w:tcPr>
            <w:tcW w:w="1296" w:type="dxa"/>
          </w:tcPr>
          <w:p w14:paraId="79F743D6" w14:textId="77777777" w:rsidR="00C514B3" w:rsidRPr="00FA441F" w:rsidRDefault="00C514B3" w:rsidP="00C514B3"/>
        </w:tc>
        <w:tc>
          <w:tcPr>
            <w:tcW w:w="1217" w:type="dxa"/>
          </w:tcPr>
          <w:p w14:paraId="1DF26666" w14:textId="77777777" w:rsidR="00C514B3" w:rsidRPr="00FA441F" w:rsidRDefault="00C514B3" w:rsidP="00C514B3"/>
        </w:tc>
        <w:tc>
          <w:tcPr>
            <w:tcW w:w="7830" w:type="dxa"/>
          </w:tcPr>
          <w:p w14:paraId="774F220E" w14:textId="77777777" w:rsidR="00C514B3" w:rsidRPr="00FA441F" w:rsidRDefault="00C514B3" w:rsidP="00C514B3"/>
        </w:tc>
      </w:tr>
      <w:tr w:rsidR="00C514B3" w:rsidRPr="00FA441F" w14:paraId="5B22A588" w14:textId="77777777" w:rsidTr="00C138A8">
        <w:tc>
          <w:tcPr>
            <w:tcW w:w="1296" w:type="dxa"/>
          </w:tcPr>
          <w:p w14:paraId="23801B53" w14:textId="77777777" w:rsidR="00C514B3" w:rsidRPr="00FA441F" w:rsidRDefault="00C514B3" w:rsidP="00C514B3"/>
        </w:tc>
        <w:tc>
          <w:tcPr>
            <w:tcW w:w="1217" w:type="dxa"/>
          </w:tcPr>
          <w:p w14:paraId="04A50FEE" w14:textId="77777777" w:rsidR="00C514B3" w:rsidRPr="00FA441F" w:rsidRDefault="00C514B3" w:rsidP="00C514B3"/>
        </w:tc>
        <w:tc>
          <w:tcPr>
            <w:tcW w:w="7830" w:type="dxa"/>
          </w:tcPr>
          <w:p w14:paraId="4B60C998" w14:textId="77777777" w:rsidR="00C514B3" w:rsidRPr="00FA441F" w:rsidRDefault="00C514B3" w:rsidP="00C514B3"/>
        </w:tc>
      </w:tr>
      <w:tr w:rsidR="00C514B3" w:rsidRPr="00FA441F" w14:paraId="7B68065C" w14:textId="77777777" w:rsidTr="00C138A8">
        <w:tc>
          <w:tcPr>
            <w:tcW w:w="1296" w:type="dxa"/>
          </w:tcPr>
          <w:p w14:paraId="5B354006" w14:textId="77777777" w:rsidR="00C514B3" w:rsidRPr="00FA441F" w:rsidRDefault="00C514B3" w:rsidP="00C514B3"/>
        </w:tc>
        <w:tc>
          <w:tcPr>
            <w:tcW w:w="1217" w:type="dxa"/>
          </w:tcPr>
          <w:p w14:paraId="24E61C6B" w14:textId="77777777" w:rsidR="00C514B3" w:rsidRPr="00FA441F" w:rsidRDefault="00C514B3" w:rsidP="00C514B3"/>
        </w:tc>
        <w:tc>
          <w:tcPr>
            <w:tcW w:w="7830" w:type="dxa"/>
          </w:tcPr>
          <w:p w14:paraId="2ADD007A" w14:textId="77777777" w:rsidR="00C514B3" w:rsidRPr="00FA441F" w:rsidRDefault="00C514B3" w:rsidP="00C514B3"/>
        </w:tc>
      </w:tr>
    </w:tbl>
    <w:p w14:paraId="0AFA69FC" w14:textId="77777777" w:rsidR="00223C5F" w:rsidRDefault="00223C5F" w:rsidP="00552A10">
      <w:pPr>
        <w:pStyle w:val="Listeafsnit"/>
        <w:ind w:left="0"/>
        <w:rPr>
          <w:rFonts w:ascii="Arial" w:hAnsi="Arial" w:cs="Arial"/>
          <w:sz w:val="22"/>
          <w:szCs w:val="22"/>
        </w:rPr>
      </w:pPr>
    </w:p>
    <w:p w14:paraId="1A3A4D07" w14:textId="458BE94C" w:rsidR="00223C5F" w:rsidRPr="00AE540D" w:rsidRDefault="00647D08" w:rsidP="00223C5F">
      <w:r w:rsidRPr="00AE540D">
        <w:t>Gæstele</w:t>
      </w:r>
      <w:r w:rsidR="004051A2" w:rsidRPr="00AE540D">
        <w:t>j</w:t>
      </w:r>
      <w:r w:rsidRPr="00AE540D">
        <w:t>lighed – rengøring mv.</w:t>
      </w:r>
    </w:p>
    <w:tbl>
      <w:tblPr>
        <w:tblStyle w:val="Tabel-Gitter"/>
        <w:tblW w:w="0" w:type="auto"/>
        <w:tblLook w:val="04A0" w:firstRow="1" w:lastRow="0" w:firstColumn="1" w:lastColumn="0" w:noHBand="0" w:noVBand="1"/>
      </w:tblPr>
      <w:tblGrid>
        <w:gridCol w:w="1296"/>
        <w:gridCol w:w="1217"/>
        <w:gridCol w:w="7830"/>
      </w:tblGrid>
      <w:tr w:rsidR="00223C5F" w:rsidRPr="00313A74" w14:paraId="78622E19" w14:textId="77777777" w:rsidTr="00C138A8">
        <w:tc>
          <w:tcPr>
            <w:tcW w:w="1296" w:type="dxa"/>
          </w:tcPr>
          <w:p w14:paraId="49A9C3E2" w14:textId="77777777" w:rsidR="00223C5F" w:rsidRPr="00313A74" w:rsidRDefault="00223C5F" w:rsidP="00C138A8">
            <w:pPr>
              <w:rPr>
                <w:b/>
                <w:bCs/>
              </w:rPr>
            </w:pPr>
            <w:r w:rsidRPr="00313A74">
              <w:rPr>
                <w:b/>
                <w:bCs/>
              </w:rPr>
              <w:t>Dato</w:t>
            </w:r>
          </w:p>
        </w:tc>
        <w:tc>
          <w:tcPr>
            <w:tcW w:w="1217" w:type="dxa"/>
          </w:tcPr>
          <w:p w14:paraId="10CC93BD" w14:textId="77777777" w:rsidR="00223C5F" w:rsidRPr="00313A74" w:rsidRDefault="00223C5F" w:rsidP="00C138A8">
            <w:pPr>
              <w:rPr>
                <w:b/>
                <w:bCs/>
              </w:rPr>
            </w:pPr>
            <w:r w:rsidRPr="00313A74">
              <w:rPr>
                <w:b/>
                <w:bCs/>
              </w:rPr>
              <w:t>Ansvarlig</w:t>
            </w:r>
          </w:p>
        </w:tc>
        <w:tc>
          <w:tcPr>
            <w:tcW w:w="7830" w:type="dxa"/>
          </w:tcPr>
          <w:p w14:paraId="134C7CF3" w14:textId="77777777" w:rsidR="00223C5F" w:rsidRPr="00313A74" w:rsidRDefault="00223C5F" w:rsidP="00C138A8">
            <w:pPr>
              <w:rPr>
                <w:b/>
                <w:bCs/>
              </w:rPr>
            </w:pPr>
            <w:r w:rsidRPr="00313A74">
              <w:rPr>
                <w:b/>
                <w:bCs/>
              </w:rPr>
              <w:t>Beskrivelse og status</w:t>
            </w:r>
          </w:p>
        </w:tc>
      </w:tr>
      <w:tr w:rsidR="00223C5F" w:rsidRPr="00FA441F" w14:paraId="1855D7AB" w14:textId="77777777" w:rsidTr="00C138A8">
        <w:tc>
          <w:tcPr>
            <w:tcW w:w="1296" w:type="dxa"/>
          </w:tcPr>
          <w:p w14:paraId="698F5B48" w14:textId="46CB5B0F" w:rsidR="00223C5F" w:rsidRPr="00FA441F" w:rsidRDefault="00221CE3" w:rsidP="00C138A8">
            <w:r>
              <w:t>02.09.2024</w:t>
            </w:r>
          </w:p>
        </w:tc>
        <w:tc>
          <w:tcPr>
            <w:tcW w:w="1217" w:type="dxa"/>
          </w:tcPr>
          <w:p w14:paraId="3BADD011" w14:textId="2558AF79" w:rsidR="00223C5F" w:rsidRPr="00FA441F" w:rsidRDefault="00647D08" w:rsidP="00C138A8">
            <w:r>
              <w:t xml:space="preserve">HNC </w:t>
            </w:r>
          </w:p>
        </w:tc>
        <w:tc>
          <w:tcPr>
            <w:tcW w:w="7830" w:type="dxa"/>
          </w:tcPr>
          <w:p w14:paraId="16140022" w14:textId="4261B44A" w:rsidR="00223C5F" w:rsidRPr="00FA441F" w:rsidRDefault="00647D08" w:rsidP="00C138A8">
            <w:r w:rsidRPr="00AE540D">
              <w:t>Kontakter rengøringen for at høre</w:t>
            </w:r>
            <w:r w:rsidR="00221CE3" w:rsidRPr="00AE540D">
              <w:t>,</w:t>
            </w:r>
            <w:r w:rsidRPr="00AE540D">
              <w:t xml:space="preserve"> hvilket system de kan gå med til for at få rengjort lejligheden med fast interval</w:t>
            </w:r>
            <w:r w:rsidR="00221CE3" w:rsidRPr="00AE540D">
              <w:t xml:space="preserve"> (hver måned)</w:t>
            </w:r>
            <w:r w:rsidRPr="00AE540D">
              <w:t>.</w:t>
            </w:r>
          </w:p>
        </w:tc>
      </w:tr>
      <w:tr w:rsidR="00223C5F" w:rsidRPr="00FA441F" w14:paraId="5F26EF13" w14:textId="77777777" w:rsidTr="00C138A8">
        <w:tc>
          <w:tcPr>
            <w:tcW w:w="1296" w:type="dxa"/>
          </w:tcPr>
          <w:p w14:paraId="303F8141" w14:textId="6EB667B3" w:rsidR="00223C5F" w:rsidRPr="00FA441F" w:rsidRDefault="00AE540D" w:rsidP="00C138A8">
            <w:r>
              <w:t>28.10.2024</w:t>
            </w:r>
          </w:p>
        </w:tc>
        <w:tc>
          <w:tcPr>
            <w:tcW w:w="1217" w:type="dxa"/>
          </w:tcPr>
          <w:p w14:paraId="0F4E750E" w14:textId="6DF169FB" w:rsidR="00223C5F" w:rsidRPr="00FA441F" w:rsidRDefault="00AE540D" w:rsidP="00C138A8">
            <w:r>
              <w:t>HNC</w:t>
            </w:r>
          </w:p>
        </w:tc>
        <w:tc>
          <w:tcPr>
            <w:tcW w:w="7830" w:type="dxa"/>
          </w:tcPr>
          <w:p w14:paraId="4FED56C7" w14:textId="19984CC8" w:rsidR="00223C5F" w:rsidRPr="00FA441F" w:rsidRDefault="00AE540D" w:rsidP="00C138A8">
            <w:r>
              <w:t>De kommer den sidste torsdag hver måned med undtagelse af december, hvor det er den 2. sidste torsdag.</w:t>
            </w:r>
          </w:p>
        </w:tc>
      </w:tr>
      <w:tr w:rsidR="00223C5F" w:rsidRPr="00FA441F" w14:paraId="320788AE" w14:textId="77777777" w:rsidTr="00C138A8">
        <w:tc>
          <w:tcPr>
            <w:tcW w:w="1296" w:type="dxa"/>
          </w:tcPr>
          <w:p w14:paraId="73AEA37C" w14:textId="77777777" w:rsidR="00223C5F" w:rsidRPr="00FA441F" w:rsidRDefault="00223C5F" w:rsidP="00C138A8"/>
        </w:tc>
        <w:tc>
          <w:tcPr>
            <w:tcW w:w="1217" w:type="dxa"/>
          </w:tcPr>
          <w:p w14:paraId="0DC2C85B" w14:textId="77777777" w:rsidR="00223C5F" w:rsidRPr="00FA441F" w:rsidRDefault="00223C5F" w:rsidP="00C138A8"/>
        </w:tc>
        <w:tc>
          <w:tcPr>
            <w:tcW w:w="7830" w:type="dxa"/>
          </w:tcPr>
          <w:p w14:paraId="048D0BBA" w14:textId="77777777" w:rsidR="00223C5F" w:rsidRPr="00FA441F" w:rsidRDefault="00223C5F" w:rsidP="00C138A8"/>
        </w:tc>
      </w:tr>
      <w:tr w:rsidR="00223C5F" w:rsidRPr="00FA441F" w14:paraId="2F3C355F" w14:textId="77777777" w:rsidTr="00C138A8">
        <w:tc>
          <w:tcPr>
            <w:tcW w:w="1296" w:type="dxa"/>
          </w:tcPr>
          <w:p w14:paraId="66135832" w14:textId="77777777" w:rsidR="00223C5F" w:rsidRPr="00FA441F" w:rsidRDefault="00223C5F" w:rsidP="00C138A8"/>
        </w:tc>
        <w:tc>
          <w:tcPr>
            <w:tcW w:w="1217" w:type="dxa"/>
          </w:tcPr>
          <w:p w14:paraId="0F2B5FF7" w14:textId="77777777" w:rsidR="00223C5F" w:rsidRPr="00FA441F" w:rsidRDefault="00223C5F" w:rsidP="00C138A8"/>
        </w:tc>
        <w:tc>
          <w:tcPr>
            <w:tcW w:w="7830" w:type="dxa"/>
          </w:tcPr>
          <w:p w14:paraId="0E0D4C7E" w14:textId="77777777" w:rsidR="00223C5F" w:rsidRPr="00FA441F" w:rsidRDefault="00223C5F" w:rsidP="00C138A8"/>
        </w:tc>
      </w:tr>
      <w:tr w:rsidR="00223C5F" w:rsidRPr="00FA441F" w14:paraId="1CD7893F" w14:textId="77777777" w:rsidTr="00C138A8">
        <w:tc>
          <w:tcPr>
            <w:tcW w:w="1296" w:type="dxa"/>
          </w:tcPr>
          <w:p w14:paraId="33D84ECF" w14:textId="77777777" w:rsidR="00223C5F" w:rsidRPr="00FA441F" w:rsidRDefault="00223C5F" w:rsidP="00C138A8"/>
        </w:tc>
        <w:tc>
          <w:tcPr>
            <w:tcW w:w="1217" w:type="dxa"/>
          </w:tcPr>
          <w:p w14:paraId="0C54381D" w14:textId="77777777" w:rsidR="00223C5F" w:rsidRPr="00FA441F" w:rsidRDefault="00223C5F" w:rsidP="00C138A8"/>
        </w:tc>
        <w:tc>
          <w:tcPr>
            <w:tcW w:w="7830" w:type="dxa"/>
          </w:tcPr>
          <w:p w14:paraId="15F96D01" w14:textId="77777777" w:rsidR="00223C5F" w:rsidRPr="00FA441F" w:rsidRDefault="00223C5F" w:rsidP="00C138A8"/>
        </w:tc>
      </w:tr>
    </w:tbl>
    <w:p w14:paraId="386D1FFE" w14:textId="77777777" w:rsidR="00223C5F" w:rsidRDefault="00223C5F" w:rsidP="00552A10">
      <w:pPr>
        <w:pStyle w:val="Listeafsnit"/>
        <w:ind w:left="0"/>
        <w:rPr>
          <w:rFonts w:ascii="Arial" w:hAnsi="Arial" w:cs="Arial"/>
          <w:sz w:val="22"/>
          <w:szCs w:val="22"/>
        </w:rPr>
      </w:pPr>
    </w:p>
    <w:p w14:paraId="7DB94F12" w14:textId="77777777" w:rsidR="00223C5F" w:rsidRPr="00552A10" w:rsidRDefault="00223C5F" w:rsidP="00223C5F">
      <w:pPr>
        <w:rPr>
          <w:highlight w:val="green"/>
        </w:rPr>
      </w:pPr>
      <w:r>
        <w:rPr>
          <w:highlight w:val="green"/>
        </w:rPr>
        <w:t>xxx</w:t>
      </w:r>
    </w:p>
    <w:tbl>
      <w:tblPr>
        <w:tblStyle w:val="Tabel-Gitter"/>
        <w:tblW w:w="0" w:type="auto"/>
        <w:tblLook w:val="04A0" w:firstRow="1" w:lastRow="0" w:firstColumn="1" w:lastColumn="0" w:noHBand="0" w:noVBand="1"/>
      </w:tblPr>
      <w:tblGrid>
        <w:gridCol w:w="1296"/>
        <w:gridCol w:w="1217"/>
        <w:gridCol w:w="7830"/>
      </w:tblGrid>
      <w:tr w:rsidR="00223C5F" w:rsidRPr="00313A74" w14:paraId="00B5E1CF" w14:textId="77777777" w:rsidTr="00C138A8">
        <w:tc>
          <w:tcPr>
            <w:tcW w:w="1296" w:type="dxa"/>
          </w:tcPr>
          <w:p w14:paraId="491B5D6D" w14:textId="77777777" w:rsidR="00223C5F" w:rsidRPr="00313A74" w:rsidRDefault="00223C5F" w:rsidP="00C138A8">
            <w:pPr>
              <w:rPr>
                <w:b/>
                <w:bCs/>
              </w:rPr>
            </w:pPr>
            <w:r w:rsidRPr="00313A74">
              <w:rPr>
                <w:b/>
                <w:bCs/>
              </w:rPr>
              <w:t>Dato</w:t>
            </w:r>
          </w:p>
        </w:tc>
        <w:tc>
          <w:tcPr>
            <w:tcW w:w="1217" w:type="dxa"/>
          </w:tcPr>
          <w:p w14:paraId="39DBEA0D" w14:textId="77777777" w:rsidR="00223C5F" w:rsidRPr="00313A74" w:rsidRDefault="00223C5F" w:rsidP="00C138A8">
            <w:pPr>
              <w:rPr>
                <w:b/>
                <w:bCs/>
              </w:rPr>
            </w:pPr>
            <w:r w:rsidRPr="00313A74">
              <w:rPr>
                <w:b/>
                <w:bCs/>
              </w:rPr>
              <w:t>Ansvarlig</w:t>
            </w:r>
          </w:p>
        </w:tc>
        <w:tc>
          <w:tcPr>
            <w:tcW w:w="7830" w:type="dxa"/>
          </w:tcPr>
          <w:p w14:paraId="44AECB31" w14:textId="77777777" w:rsidR="00223C5F" w:rsidRPr="00313A74" w:rsidRDefault="00223C5F" w:rsidP="00C138A8">
            <w:pPr>
              <w:rPr>
                <w:b/>
                <w:bCs/>
              </w:rPr>
            </w:pPr>
            <w:r w:rsidRPr="00313A74">
              <w:rPr>
                <w:b/>
                <w:bCs/>
              </w:rPr>
              <w:t>Beskrivelse og status</w:t>
            </w:r>
          </w:p>
        </w:tc>
      </w:tr>
      <w:tr w:rsidR="00223C5F" w:rsidRPr="00FA441F" w14:paraId="1080F9BE" w14:textId="77777777" w:rsidTr="00C138A8">
        <w:tc>
          <w:tcPr>
            <w:tcW w:w="1296" w:type="dxa"/>
          </w:tcPr>
          <w:p w14:paraId="5CA46EDB" w14:textId="77777777" w:rsidR="00223C5F" w:rsidRPr="00FA441F" w:rsidRDefault="00223C5F" w:rsidP="00C138A8"/>
        </w:tc>
        <w:tc>
          <w:tcPr>
            <w:tcW w:w="1217" w:type="dxa"/>
          </w:tcPr>
          <w:p w14:paraId="2B3DAB4A" w14:textId="77777777" w:rsidR="00223C5F" w:rsidRPr="00FA441F" w:rsidRDefault="00223C5F" w:rsidP="00C138A8"/>
        </w:tc>
        <w:tc>
          <w:tcPr>
            <w:tcW w:w="7830" w:type="dxa"/>
          </w:tcPr>
          <w:p w14:paraId="77E1121E" w14:textId="77777777" w:rsidR="00223C5F" w:rsidRPr="00FA441F" w:rsidRDefault="00223C5F" w:rsidP="00C138A8"/>
        </w:tc>
      </w:tr>
      <w:tr w:rsidR="00223C5F" w:rsidRPr="00FA441F" w14:paraId="5C625CAF" w14:textId="77777777" w:rsidTr="00C138A8">
        <w:tc>
          <w:tcPr>
            <w:tcW w:w="1296" w:type="dxa"/>
          </w:tcPr>
          <w:p w14:paraId="3EF9B6C7" w14:textId="77777777" w:rsidR="00223C5F" w:rsidRPr="00FA441F" w:rsidRDefault="00223C5F" w:rsidP="00C138A8"/>
        </w:tc>
        <w:tc>
          <w:tcPr>
            <w:tcW w:w="1217" w:type="dxa"/>
          </w:tcPr>
          <w:p w14:paraId="0CE5D872" w14:textId="77777777" w:rsidR="00223C5F" w:rsidRPr="00FA441F" w:rsidRDefault="00223C5F" w:rsidP="00C138A8"/>
        </w:tc>
        <w:tc>
          <w:tcPr>
            <w:tcW w:w="7830" w:type="dxa"/>
          </w:tcPr>
          <w:p w14:paraId="68AD5352" w14:textId="77777777" w:rsidR="00223C5F" w:rsidRPr="00FA441F" w:rsidRDefault="00223C5F" w:rsidP="00C138A8"/>
        </w:tc>
      </w:tr>
      <w:tr w:rsidR="00223C5F" w:rsidRPr="00FA441F" w14:paraId="12A4C312" w14:textId="77777777" w:rsidTr="00C138A8">
        <w:tc>
          <w:tcPr>
            <w:tcW w:w="1296" w:type="dxa"/>
          </w:tcPr>
          <w:p w14:paraId="448A94FE" w14:textId="77777777" w:rsidR="00223C5F" w:rsidRPr="00FA441F" w:rsidRDefault="00223C5F" w:rsidP="00C138A8"/>
        </w:tc>
        <w:tc>
          <w:tcPr>
            <w:tcW w:w="1217" w:type="dxa"/>
          </w:tcPr>
          <w:p w14:paraId="1382B1F0" w14:textId="77777777" w:rsidR="00223C5F" w:rsidRPr="00FA441F" w:rsidRDefault="00223C5F" w:rsidP="00C138A8"/>
        </w:tc>
        <w:tc>
          <w:tcPr>
            <w:tcW w:w="7830" w:type="dxa"/>
          </w:tcPr>
          <w:p w14:paraId="17F0F99D" w14:textId="77777777" w:rsidR="00223C5F" w:rsidRPr="00FA441F" w:rsidRDefault="00223C5F" w:rsidP="00C138A8"/>
        </w:tc>
      </w:tr>
      <w:tr w:rsidR="00223C5F" w:rsidRPr="00FA441F" w14:paraId="5740E107" w14:textId="77777777" w:rsidTr="00C138A8">
        <w:tc>
          <w:tcPr>
            <w:tcW w:w="1296" w:type="dxa"/>
          </w:tcPr>
          <w:p w14:paraId="55DC4482" w14:textId="77777777" w:rsidR="00223C5F" w:rsidRPr="00FA441F" w:rsidRDefault="00223C5F" w:rsidP="00C138A8"/>
        </w:tc>
        <w:tc>
          <w:tcPr>
            <w:tcW w:w="1217" w:type="dxa"/>
          </w:tcPr>
          <w:p w14:paraId="7E3D0730" w14:textId="77777777" w:rsidR="00223C5F" w:rsidRPr="00FA441F" w:rsidRDefault="00223C5F" w:rsidP="00C138A8"/>
        </w:tc>
        <w:tc>
          <w:tcPr>
            <w:tcW w:w="7830" w:type="dxa"/>
          </w:tcPr>
          <w:p w14:paraId="0649C616" w14:textId="77777777" w:rsidR="00223C5F" w:rsidRPr="00FA441F" w:rsidRDefault="00223C5F" w:rsidP="00C138A8"/>
        </w:tc>
      </w:tr>
      <w:tr w:rsidR="00223C5F" w:rsidRPr="00FA441F" w14:paraId="5A98AE48" w14:textId="77777777" w:rsidTr="00C138A8">
        <w:tc>
          <w:tcPr>
            <w:tcW w:w="1296" w:type="dxa"/>
          </w:tcPr>
          <w:p w14:paraId="6F05BBBB" w14:textId="77777777" w:rsidR="00223C5F" w:rsidRPr="00FA441F" w:rsidRDefault="00223C5F" w:rsidP="00C138A8"/>
        </w:tc>
        <w:tc>
          <w:tcPr>
            <w:tcW w:w="1217" w:type="dxa"/>
          </w:tcPr>
          <w:p w14:paraId="49FFEE3E" w14:textId="77777777" w:rsidR="00223C5F" w:rsidRPr="00FA441F" w:rsidRDefault="00223C5F" w:rsidP="00C138A8"/>
        </w:tc>
        <w:tc>
          <w:tcPr>
            <w:tcW w:w="7830" w:type="dxa"/>
          </w:tcPr>
          <w:p w14:paraId="7A639D5B" w14:textId="77777777" w:rsidR="00223C5F" w:rsidRPr="00FA441F" w:rsidRDefault="00223C5F" w:rsidP="00C138A8"/>
        </w:tc>
      </w:tr>
    </w:tbl>
    <w:p w14:paraId="07A91C8F" w14:textId="77777777" w:rsidR="00223C5F" w:rsidRDefault="00223C5F" w:rsidP="00552A10">
      <w:pPr>
        <w:pStyle w:val="Listeafsnit"/>
        <w:ind w:left="0"/>
        <w:rPr>
          <w:rFonts w:ascii="Arial" w:hAnsi="Arial" w:cs="Arial"/>
          <w:sz w:val="22"/>
          <w:szCs w:val="22"/>
        </w:rPr>
      </w:pPr>
    </w:p>
    <w:p w14:paraId="4AAEA328" w14:textId="77777777" w:rsidR="00677F1F" w:rsidRPr="00552A10" w:rsidRDefault="00677F1F" w:rsidP="00677F1F">
      <w:pPr>
        <w:rPr>
          <w:highlight w:val="green"/>
        </w:rPr>
      </w:pPr>
      <w:r>
        <w:rPr>
          <w:highlight w:val="green"/>
        </w:rPr>
        <w:t>xxx</w:t>
      </w:r>
    </w:p>
    <w:tbl>
      <w:tblPr>
        <w:tblStyle w:val="Tabel-Gitter"/>
        <w:tblW w:w="0" w:type="auto"/>
        <w:tblLook w:val="04A0" w:firstRow="1" w:lastRow="0" w:firstColumn="1" w:lastColumn="0" w:noHBand="0" w:noVBand="1"/>
      </w:tblPr>
      <w:tblGrid>
        <w:gridCol w:w="1296"/>
        <w:gridCol w:w="1217"/>
        <w:gridCol w:w="7830"/>
      </w:tblGrid>
      <w:tr w:rsidR="00677F1F" w:rsidRPr="00313A74" w14:paraId="3727F45E" w14:textId="77777777" w:rsidTr="00AE0B93">
        <w:tc>
          <w:tcPr>
            <w:tcW w:w="1296" w:type="dxa"/>
          </w:tcPr>
          <w:p w14:paraId="28B60AE0" w14:textId="77777777" w:rsidR="00677F1F" w:rsidRPr="00313A74" w:rsidRDefault="00677F1F" w:rsidP="00AE0B93">
            <w:pPr>
              <w:rPr>
                <w:b/>
                <w:bCs/>
              </w:rPr>
            </w:pPr>
            <w:r w:rsidRPr="00313A74">
              <w:rPr>
                <w:b/>
                <w:bCs/>
              </w:rPr>
              <w:lastRenderedPageBreak/>
              <w:t>Dato</w:t>
            </w:r>
          </w:p>
        </w:tc>
        <w:tc>
          <w:tcPr>
            <w:tcW w:w="1217" w:type="dxa"/>
          </w:tcPr>
          <w:p w14:paraId="6ACC08F1" w14:textId="77777777" w:rsidR="00677F1F" w:rsidRPr="00313A74" w:rsidRDefault="00677F1F" w:rsidP="00AE0B93">
            <w:pPr>
              <w:rPr>
                <w:b/>
                <w:bCs/>
              </w:rPr>
            </w:pPr>
            <w:r w:rsidRPr="00313A74">
              <w:rPr>
                <w:b/>
                <w:bCs/>
              </w:rPr>
              <w:t>Ansvarlig</w:t>
            </w:r>
          </w:p>
        </w:tc>
        <w:tc>
          <w:tcPr>
            <w:tcW w:w="7830" w:type="dxa"/>
          </w:tcPr>
          <w:p w14:paraId="307FF006" w14:textId="77777777" w:rsidR="00677F1F" w:rsidRPr="00313A74" w:rsidRDefault="00677F1F" w:rsidP="00AE0B93">
            <w:pPr>
              <w:rPr>
                <w:b/>
                <w:bCs/>
              </w:rPr>
            </w:pPr>
            <w:r w:rsidRPr="00313A74">
              <w:rPr>
                <w:b/>
                <w:bCs/>
              </w:rPr>
              <w:t>Beskrivelse og status</w:t>
            </w:r>
          </w:p>
        </w:tc>
      </w:tr>
      <w:tr w:rsidR="00677F1F" w:rsidRPr="00FA441F" w14:paraId="3512112F" w14:textId="77777777" w:rsidTr="00AE0B93">
        <w:tc>
          <w:tcPr>
            <w:tcW w:w="1296" w:type="dxa"/>
          </w:tcPr>
          <w:p w14:paraId="12D679FE" w14:textId="77777777" w:rsidR="00677F1F" w:rsidRPr="00FA441F" w:rsidRDefault="00677F1F" w:rsidP="00AE0B93"/>
        </w:tc>
        <w:tc>
          <w:tcPr>
            <w:tcW w:w="1217" w:type="dxa"/>
          </w:tcPr>
          <w:p w14:paraId="4912AF75" w14:textId="77777777" w:rsidR="00677F1F" w:rsidRPr="00FA441F" w:rsidRDefault="00677F1F" w:rsidP="00AE0B93"/>
        </w:tc>
        <w:tc>
          <w:tcPr>
            <w:tcW w:w="7830" w:type="dxa"/>
          </w:tcPr>
          <w:p w14:paraId="6CE1FF75" w14:textId="77777777" w:rsidR="00677F1F" w:rsidRPr="00FA441F" w:rsidRDefault="00677F1F" w:rsidP="00AE0B93"/>
        </w:tc>
      </w:tr>
      <w:tr w:rsidR="00677F1F" w:rsidRPr="00FA441F" w14:paraId="65C2500B" w14:textId="77777777" w:rsidTr="00AE0B93">
        <w:tc>
          <w:tcPr>
            <w:tcW w:w="1296" w:type="dxa"/>
          </w:tcPr>
          <w:p w14:paraId="1129FE49" w14:textId="77777777" w:rsidR="00677F1F" w:rsidRPr="00FA441F" w:rsidRDefault="00677F1F" w:rsidP="00AE0B93"/>
        </w:tc>
        <w:tc>
          <w:tcPr>
            <w:tcW w:w="1217" w:type="dxa"/>
          </w:tcPr>
          <w:p w14:paraId="130CF191" w14:textId="77777777" w:rsidR="00677F1F" w:rsidRPr="00FA441F" w:rsidRDefault="00677F1F" w:rsidP="00AE0B93"/>
        </w:tc>
        <w:tc>
          <w:tcPr>
            <w:tcW w:w="7830" w:type="dxa"/>
          </w:tcPr>
          <w:p w14:paraId="729C003E" w14:textId="77777777" w:rsidR="00677F1F" w:rsidRPr="00FA441F" w:rsidRDefault="00677F1F" w:rsidP="00AE0B93"/>
        </w:tc>
      </w:tr>
      <w:tr w:rsidR="00677F1F" w:rsidRPr="00FA441F" w14:paraId="61788227" w14:textId="77777777" w:rsidTr="00AE0B93">
        <w:tc>
          <w:tcPr>
            <w:tcW w:w="1296" w:type="dxa"/>
          </w:tcPr>
          <w:p w14:paraId="6A85AA35" w14:textId="77777777" w:rsidR="00677F1F" w:rsidRPr="00FA441F" w:rsidRDefault="00677F1F" w:rsidP="00AE0B93"/>
        </w:tc>
        <w:tc>
          <w:tcPr>
            <w:tcW w:w="1217" w:type="dxa"/>
          </w:tcPr>
          <w:p w14:paraId="24DFA8E5" w14:textId="77777777" w:rsidR="00677F1F" w:rsidRPr="00FA441F" w:rsidRDefault="00677F1F" w:rsidP="00AE0B93"/>
        </w:tc>
        <w:tc>
          <w:tcPr>
            <w:tcW w:w="7830" w:type="dxa"/>
          </w:tcPr>
          <w:p w14:paraId="335F1369" w14:textId="77777777" w:rsidR="00677F1F" w:rsidRPr="00FA441F" w:rsidRDefault="00677F1F" w:rsidP="00AE0B93"/>
        </w:tc>
      </w:tr>
      <w:tr w:rsidR="00677F1F" w:rsidRPr="00FA441F" w14:paraId="34D5C8E5" w14:textId="77777777" w:rsidTr="00AE0B93">
        <w:tc>
          <w:tcPr>
            <w:tcW w:w="1296" w:type="dxa"/>
          </w:tcPr>
          <w:p w14:paraId="6725F84B" w14:textId="77777777" w:rsidR="00677F1F" w:rsidRPr="00FA441F" w:rsidRDefault="00677F1F" w:rsidP="00AE0B93"/>
        </w:tc>
        <w:tc>
          <w:tcPr>
            <w:tcW w:w="1217" w:type="dxa"/>
          </w:tcPr>
          <w:p w14:paraId="36B34531" w14:textId="77777777" w:rsidR="00677F1F" w:rsidRPr="00FA441F" w:rsidRDefault="00677F1F" w:rsidP="00AE0B93"/>
        </w:tc>
        <w:tc>
          <w:tcPr>
            <w:tcW w:w="7830" w:type="dxa"/>
          </w:tcPr>
          <w:p w14:paraId="16722A84" w14:textId="77777777" w:rsidR="00677F1F" w:rsidRPr="00FA441F" w:rsidRDefault="00677F1F" w:rsidP="00AE0B93"/>
        </w:tc>
      </w:tr>
      <w:tr w:rsidR="00677F1F" w:rsidRPr="00FA441F" w14:paraId="6CEBEEF5" w14:textId="77777777" w:rsidTr="00AE0B93">
        <w:tc>
          <w:tcPr>
            <w:tcW w:w="1296" w:type="dxa"/>
          </w:tcPr>
          <w:p w14:paraId="0888C2DA" w14:textId="77777777" w:rsidR="00677F1F" w:rsidRPr="00FA441F" w:rsidRDefault="00677F1F" w:rsidP="00AE0B93"/>
        </w:tc>
        <w:tc>
          <w:tcPr>
            <w:tcW w:w="1217" w:type="dxa"/>
          </w:tcPr>
          <w:p w14:paraId="01A7C784" w14:textId="77777777" w:rsidR="00677F1F" w:rsidRPr="00FA441F" w:rsidRDefault="00677F1F" w:rsidP="00AE0B93"/>
        </w:tc>
        <w:tc>
          <w:tcPr>
            <w:tcW w:w="7830" w:type="dxa"/>
          </w:tcPr>
          <w:p w14:paraId="1C9DCDC6" w14:textId="77777777" w:rsidR="00677F1F" w:rsidRPr="00FA441F" w:rsidRDefault="00677F1F" w:rsidP="00AE0B93"/>
        </w:tc>
      </w:tr>
    </w:tbl>
    <w:p w14:paraId="323B2407" w14:textId="77777777" w:rsidR="00677F1F" w:rsidRDefault="00677F1F" w:rsidP="00677F1F">
      <w:pPr>
        <w:pStyle w:val="Listeafsnit"/>
        <w:ind w:left="0"/>
        <w:rPr>
          <w:rFonts w:ascii="Arial" w:hAnsi="Arial" w:cs="Arial"/>
          <w:sz w:val="22"/>
          <w:szCs w:val="22"/>
        </w:rPr>
      </w:pPr>
    </w:p>
    <w:p w14:paraId="21E1FBE2" w14:textId="77777777" w:rsidR="00677F1F" w:rsidRPr="00552A10" w:rsidRDefault="00677F1F" w:rsidP="00677F1F">
      <w:pPr>
        <w:rPr>
          <w:highlight w:val="green"/>
        </w:rPr>
      </w:pPr>
      <w:r>
        <w:rPr>
          <w:highlight w:val="green"/>
        </w:rPr>
        <w:t>xxx</w:t>
      </w:r>
    </w:p>
    <w:tbl>
      <w:tblPr>
        <w:tblStyle w:val="Tabel-Gitter"/>
        <w:tblW w:w="0" w:type="auto"/>
        <w:tblLook w:val="04A0" w:firstRow="1" w:lastRow="0" w:firstColumn="1" w:lastColumn="0" w:noHBand="0" w:noVBand="1"/>
      </w:tblPr>
      <w:tblGrid>
        <w:gridCol w:w="1296"/>
        <w:gridCol w:w="1217"/>
        <w:gridCol w:w="7830"/>
      </w:tblGrid>
      <w:tr w:rsidR="00677F1F" w:rsidRPr="00313A74" w14:paraId="6762D9F4" w14:textId="77777777" w:rsidTr="00AE0B93">
        <w:tc>
          <w:tcPr>
            <w:tcW w:w="1296" w:type="dxa"/>
          </w:tcPr>
          <w:p w14:paraId="7588D0AF" w14:textId="77777777" w:rsidR="00677F1F" w:rsidRPr="00313A74" w:rsidRDefault="00677F1F" w:rsidP="00AE0B93">
            <w:pPr>
              <w:rPr>
                <w:b/>
                <w:bCs/>
              </w:rPr>
            </w:pPr>
            <w:r w:rsidRPr="00313A74">
              <w:rPr>
                <w:b/>
                <w:bCs/>
              </w:rPr>
              <w:t>Dato</w:t>
            </w:r>
          </w:p>
        </w:tc>
        <w:tc>
          <w:tcPr>
            <w:tcW w:w="1217" w:type="dxa"/>
          </w:tcPr>
          <w:p w14:paraId="1CBAC3A3" w14:textId="77777777" w:rsidR="00677F1F" w:rsidRPr="00313A74" w:rsidRDefault="00677F1F" w:rsidP="00AE0B93">
            <w:pPr>
              <w:rPr>
                <w:b/>
                <w:bCs/>
              </w:rPr>
            </w:pPr>
            <w:r w:rsidRPr="00313A74">
              <w:rPr>
                <w:b/>
                <w:bCs/>
              </w:rPr>
              <w:t>Ansvarlig</w:t>
            </w:r>
          </w:p>
        </w:tc>
        <w:tc>
          <w:tcPr>
            <w:tcW w:w="7830" w:type="dxa"/>
          </w:tcPr>
          <w:p w14:paraId="43EFF3A5" w14:textId="77777777" w:rsidR="00677F1F" w:rsidRPr="00313A74" w:rsidRDefault="00677F1F" w:rsidP="00AE0B93">
            <w:pPr>
              <w:rPr>
                <w:b/>
                <w:bCs/>
              </w:rPr>
            </w:pPr>
            <w:r w:rsidRPr="00313A74">
              <w:rPr>
                <w:b/>
                <w:bCs/>
              </w:rPr>
              <w:t>Beskrivelse og status</w:t>
            </w:r>
          </w:p>
        </w:tc>
      </w:tr>
      <w:tr w:rsidR="00677F1F" w:rsidRPr="00FA441F" w14:paraId="022622ED" w14:textId="77777777" w:rsidTr="00AE0B93">
        <w:tc>
          <w:tcPr>
            <w:tcW w:w="1296" w:type="dxa"/>
          </w:tcPr>
          <w:p w14:paraId="56505DC0" w14:textId="77777777" w:rsidR="00677F1F" w:rsidRPr="00FA441F" w:rsidRDefault="00677F1F" w:rsidP="00AE0B93"/>
        </w:tc>
        <w:tc>
          <w:tcPr>
            <w:tcW w:w="1217" w:type="dxa"/>
          </w:tcPr>
          <w:p w14:paraId="64296F1B" w14:textId="77777777" w:rsidR="00677F1F" w:rsidRPr="00FA441F" w:rsidRDefault="00677F1F" w:rsidP="00AE0B93"/>
        </w:tc>
        <w:tc>
          <w:tcPr>
            <w:tcW w:w="7830" w:type="dxa"/>
          </w:tcPr>
          <w:p w14:paraId="24984F47" w14:textId="77777777" w:rsidR="00677F1F" w:rsidRPr="00FA441F" w:rsidRDefault="00677F1F" w:rsidP="00AE0B93"/>
        </w:tc>
      </w:tr>
      <w:tr w:rsidR="00677F1F" w:rsidRPr="00FA441F" w14:paraId="1ACB58B8" w14:textId="77777777" w:rsidTr="00AE0B93">
        <w:tc>
          <w:tcPr>
            <w:tcW w:w="1296" w:type="dxa"/>
          </w:tcPr>
          <w:p w14:paraId="0C168032" w14:textId="77777777" w:rsidR="00677F1F" w:rsidRPr="00FA441F" w:rsidRDefault="00677F1F" w:rsidP="00AE0B93"/>
        </w:tc>
        <w:tc>
          <w:tcPr>
            <w:tcW w:w="1217" w:type="dxa"/>
          </w:tcPr>
          <w:p w14:paraId="5640A414" w14:textId="77777777" w:rsidR="00677F1F" w:rsidRPr="00FA441F" w:rsidRDefault="00677F1F" w:rsidP="00AE0B93"/>
        </w:tc>
        <w:tc>
          <w:tcPr>
            <w:tcW w:w="7830" w:type="dxa"/>
          </w:tcPr>
          <w:p w14:paraId="08E380A8" w14:textId="77777777" w:rsidR="00677F1F" w:rsidRPr="00FA441F" w:rsidRDefault="00677F1F" w:rsidP="00AE0B93"/>
        </w:tc>
      </w:tr>
      <w:tr w:rsidR="00677F1F" w:rsidRPr="00FA441F" w14:paraId="241AE875" w14:textId="77777777" w:rsidTr="00AE0B93">
        <w:tc>
          <w:tcPr>
            <w:tcW w:w="1296" w:type="dxa"/>
          </w:tcPr>
          <w:p w14:paraId="06173A5A" w14:textId="77777777" w:rsidR="00677F1F" w:rsidRPr="00FA441F" w:rsidRDefault="00677F1F" w:rsidP="00AE0B93"/>
        </w:tc>
        <w:tc>
          <w:tcPr>
            <w:tcW w:w="1217" w:type="dxa"/>
          </w:tcPr>
          <w:p w14:paraId="44264851" w14:textId="77777777" w:rsidR="00677F1F" w:rsidRPr="00FA441F" w:rsidRDefault="00677F1F" w:rsidP="00AE0B93"/>
        </w:tc>
        <w:tc>
          <w:tcPr>
            <w:tcW w:w="7830" w:type="dxa"/>
          </w:tcPr>
          <w:p w14:paraId="0BB1190E" w14:textId="77777777" w:rsidR="00677F1F" w:rsidRPr="00FA441F" w:rsidRDefault="00677F1F" w:rsidP="00AE0B93"/>
        </w:tc>
      </w:tr>
      <w:tr w:rsidR="00677F1F" w:rsidRPr="00FA441F" w14:paraId="46D4CB35" w14:textId="77777777" w:rsidTr="00AE0B93">
        <w:tc>
          <w:tcPr>
            <w:tcW w:w="1296" w:type="dxa"/>
          </w:tcPr>
          <w:p w14:paraId="37549716" w14:textId="77777777" w:rsidR="00677F1F" w:rsidRPr="00FA441F" w:rsidRDefault="00677F1F" w:rsidP="00AE0B93"/>
        </w:tc>
        <w:tc>
          <w:tcPr>
            <w:tcW w:w="1217" w:type="dxa"/>
          </w:tcPr>
          <w:p w14:paraId="433504E1" w14:textId="77777777" w:rsidR="00677F1F" w:rsidRPr="00FA441F" w:rsidRDefault="00677F1F" w:rsidP="00AE0B93"/>
        </w:tc>
        <w:tc>
          <w:tcPr>
            <w:tcW w:w="7830" w:type="dxa"/>
          </w:tcPr>
          <w:p w14:paraId="6408F611" w14:textId="77777777" w:rsidR="00677F1F" w:rsidRPr="00FA441F" w:rsidRDefault="00677F1F" w:rsidP="00AE0B93"/>
        </w:tc>
      </w:tr>
      <w:tr w:rsidR="00677F1F" w:rsidRPr="00FA441F" w14:paraId="6DB99541" w14:textId="77777777" w:rsidTr="00AE0B93">
        <w:tc>
          <w:tcPr>
            <w:tcW w:w="1296" w:type="dxa"/>
          </w:tcPr>
          <w:p w14:paraId="6C8492B5" w14:textId="77777777" w:rsidR="00677F1F" w:rsidRPr="00FA441F" w:rsidRDefault="00677F1F" w:rsidP="00AE0B93"/>
        </w:tc>
        <w:tc>
          <w:tcPr>
            <w:tcW w:w="1217" w:type="dxa"/>
          </w:tcPr>
          <w:p w14:paraId="34FD1D85" w14:textId="77777777" w:rsidR="00677F1F" w:rsidRPr="00FA441F" w:rsidRDefault="00677F1F" w:rsidP="00AE0B93"/>
        </w:tc>
        <w:tc>
          <w:tcPr>
            <w:tcW w:w="7830" w:type="dxa"/>
          </w:tcPr>
          <w:p w14:paraId="6D624337" w14:textId="77777777" w:rsidR="00677F1F" w:rsidRPr="00FA441F" w:rsidRDefault="00677F1F" w:rsidP="00AE0B93"/>
        </w:tc>
      </w:tr>
    </w:tbl>
    <w:p w14:paraId="039FDD9F" w14:textId="77777777" w:rsidR="00677F1F" w:rsidRDefault="00677F1F" w:rsidP="00677F1F">
      <w:pPr>
        <w:pStyle w:val="Listeafsnit"/>
        <w:ind w:left="0"/>
        <w:rPr>
          <w:rFonts w:ascii="Arial" w:hAnsi="Arial" w:cs="Arial"/>
          <w:sz w:val="22"/>
          <w:szCs w:val="22"/>
        </w:rPr>
      </w:pPr>
    </w:p>
    <w:p w14:paraId="2705CBBE" w14:textId="77777777" w:rsidR="00677F1F" w:rsidRPr="00552A10" w:rsidRDefault="00677F1F" w:rsidP="00677F1F">
      <w:pPr>
        <w:rPr>
          <w:highlight w:val="green"/>
        </w:rPr>
      </w:pPr>
      <w:r>
        <w:rPr>
          <w:highlight w:val="green"/>
        </w:rPr>
        <w:t>xxx</w:t>
      </w:r>
    </w:p>
    <w:tbl>
      <w:tblPr>
        <w:tblStyle w:val="Tabel-Gitter"/>
        <w:tblW w:w="0" w:type="auto"/>
        <w:tblLook w:val="04A0" w:firstRow="1" w:lastRow="0" w:firstColumn="1" w:lastColumn="0" w:noHBand="0" w:noVBand="1"/>
      </w:tblPr>
      <w:tblGrid>
        <w:gridCol w:w="1296"/>
        <w:gridCol w:w="1217"/>
        <w:gridCol w:w="7830"/>
      </w:tblGrid>
      <w:tr w:rsidR="00677F1F" w:rsidRPr="00313A74" w14:paraId="2349615C" w14:textId="77777777" w:rsidTr="00AE0B93">
        <w:tc>
          <w:tcPr>
            <w:tcW w:w="1296" w:type="dxa"/>
          </w:tcPr>
          <w:p w14:paraId="24660D98" w14:textId="77777777" w:rsidR="00677F1F" w:rsidRPr="00313A74" w:rsidRDefault="00677F1F" w:rsidP="00AE0B93">
            <w:pPr>
              <w:rPr>
                <w:b/>
                <w:bCs/>
              </w:rPr>
            </w:pPr>
            <w:r w:rsidRPr="00313A74">
              <w:rPr>
                <w:b/>
                <w:bCs/>
              </w:rPr>
              <w:t>Dato</w:t>
            </w:r>
          </w:p>
        </w:tc>
        <w:tc>
          <w:tcPr>
            <w:tcW w:w="1217" w:type="dxa"/>
          </w:tcPr>
          <w:p w14:paraId="7A244453" w14:textId="77777777" w:rsidR="00677F1F" w:rsidRPr="00313A74" w:rsidRDefault="00677F1F" w:rsidP="00AE0B93">
            <w:pPr>
              <w:rPr>
                <w:b/>
                <w:bCs/>
              </w:rPr>
            </w:pPr>
            <w:r w:rsidRPr="00313A74">
              <w:rPr>
                <w:b/>
                <w:bCs/>
              </w:rPr>
              <w:t>Ansvarlig</w:t>
            </w:r>
          </w:p>
        </w:tc>
        <w:tc>
          <w:tcPr>
            <w:tcW w:w="7830" w:type="dxa"/>
          </w:tcPr>
          <w:p w14:paraId="5C5E28A0" w14:textId="77777777" w:rsidR="00677F1F" w:rsidRPr="00313A74" w:rsidRDefault="00677F1F" w:rsidP="00AE0B93">
            <w:pPr>
              <w:rPr>
                <w:b/>
                <w:bCs/>
              </w:rPr>
            </w:pPr>
            <w:r w:rsidRPr="00313A74">
              <w:rPr>
                <w:b/>
                <w:bCs/>
              </w:rPr>
              <w:t>Beskrivelse og status</w:t>
            </w:r>
          </w:p>
        </w:tc>
      </w:tr>
      <w:tr w:rsidR="00677F1F" w:rsidRPr="00FA441F" w14:paraId="72D556EA" w14:textId="77777777" w:rsidTr="00AE0B93">
        <w:tc>
          <w:tcPr>
            <w:tcW w:w="1296" w:type="dxa"/>
          </w:tcPr>
          <w:p w14:paraId="5128DB17" w14:textId="77777777" w:rsidR="00677F1F" w:rsidRPr="00FA441F" w:rsidRDefault="00677F1F" w:rsidP="00AE0B93"/>
        </w:tc>
        <w:tc>
          <w:tcPr>
            <w:tcW w:w="1217" w:type="dxa"/>
          </w:tcPr>
          <w:p w14:paraId="2769E4F0" w14:textId="77777777" w:rsidR="00677F1F" w:rsidRPr="00FA441F" w:rsidRDefault="00677F1F" w:rsidP="00AE0B93"/>
        </w:tc>
        <w:tc>
          <w:tcPr>
            <w:tcW w:w="7830" w:type="dxa"/>
          </w:tcPr>
          <w:p w14:paraId="24808E07" w14:textId="77777777" w:rsidR="00677F1F" w:rsidRPr="00FA441F" w:rsidRDefault="00677F1F" w:rsidP="00AE0B93"/>
        </w:tc>
      </w:tr>
      <w:tr w:rsidR="00677F1F" w:rsidRPr="00FA441F" w14:paraId="1D5557F0" w14:textId="77777777" w:rsidTr="00AE0B93">
        <w:tc>
          <w:tcPr>
            <w:tcW w:w="1296" w:type="dxa"/>
          </w:tcPr>
          <w:p w14:paraId="7D744DEF" w14:textId="77777777" w:rsidR="00677F1F" w:rsidRPr="00FA441F" w:rsidRDefault="00677F1F" w:rsidP="00AE0B93"/>
        </w:tc>
        <w:tc>
          <w:tcPr>
            <w:tcW w:w="1217" w:type="dxa"/>
          </w:tcPr>
          <w:p w14:paraId="71DEBEA2" w14:textId="77777777" w:rsidR="00677F1F" w:rsidRPr="00FA441F" w:rsidRDefault="00677F1F" w:rsidP="00AE0B93"/>
        </w:tc>
        <w:tc>
          <w:tcPr>
            <w:tcW w:w="7830" w:type="dxa"/>
          </w:tcPr>
          <w:p w14:paraId="094453F3" w14:textId="77777777" w:rsidR="00677F1F" w:rsidRPr="00FA441F" w:rsidRDefault="00677F1F" w:rsidP="00AE0B93"/>
        </w:tc>
      </w:tr>
      <w:tr w:rsidR="00677F1F" w:rsidRPr="00FA441F" w14:paraId="1315559A" w14:textId="77777777" w:rsidTr="00AE0B93">
        <w:tc>
          <w:tcPr>
            <w:tcW w:w="1296" w:type="dxa"/>
          </w:tcPr>
          <w:p w14:paraId="6E1B50AD" w14:textId="77777777" w:rsidR="00677F1F" w:rsidRPr="00FA441F" w:rsidRDefault="00677F1F" w:rsidP="00AE0B93"/>
        </w:tc>
        <w:tc>
          <w:tcPr>
            <w:tcW w:w="1217" w:type="dxa"/>
          </w:tcPr>
          <w:p w14:paraId="28F2E96C" w14:textId="77777777" w:rsidR="00677F1F" w:rsidRPr="00FA441F" w:rsidRDefault="00677F1F" w:rsidP="00AE0B93"/>
        </w:tc>
        <w:tc>
          <w:tcPr>
            <w:tcW w:w="7830" w:type="dxa"/>
          </w:tcPr>
          <w:p w14:paraId="09F18F5B" w14:textId="77777777" w:rsidR="00677F1F" w:rsidRPr="00FA441F" w:rsidRDefault="00677F1F" w:rsidP="00AE0B93"/>
        </w:tc>
      </w:tr>
      <w:tr w:rsidR="00677F1F" w:rsidRPr="00FA441F" w14:paraId="3E12E907" w14:textId="77777777" w:rsidTr="00AE0B93">
        <w:tc>
          <w:tcPr>
            <w:tcW w:w="1296" w:type="dxa"/>
          </w:tcPr>
          <w:p w14:paraId="3481A99F" w14:textId="77777777" w:rsidR="00677F1F" w:rsidRPr="00FA441F" w:rsidRDefault="00677F1F" w:rsidP="00AE0B93"/>
        </w:tc>
        <w:tc>
          <w:tcPr>
            <w:tcW w:w="1217" w:type="dxa"/>
          </w:tcPr>
          <w:p w14:paraId="6D5506D6" w14:textId="77777777" w:rsidR="00677F1F" w:rsidRPr="00FA441F" w:rsidRDefault="00677F1F" w:rsidP="00AE0B93"/>
        </w:tc>
        <w:tc>
          <w:tcPr>
            <w:tcW w:w="7830" w:type="dxa"/>
          </w:tcPr>
          <w:p w14:paraId="71F423EB" w14:textId="77777777" w:rsidR="00677F1F" w:rsidRPr="00FA441F" w:rsidRDefault="00677F1F" w:rsidP="00AE0B93"/>
        </w:tc>
      </w:tr>
      <w:tr w:rsidR="00677F1F" w:rsidRPr="00FA441F" w14:paraId="6874489B" w14:textId="77777777" w:rsidTr="00AE0B93">
        <w:tc>
          <w:tcPr>
            <w:tcW w:w="1296" w:type="dxa"/>
          </w:tcPr>
          <w:p w14:paraId="768298B7" w14:textId="77777777" w:rsidR="00677F1F" w:rsidRPr="00FA441F" w:rsidRDefault="00677F1F" w:rsidP="00AE0B93"/>
        </w:tc>
        <w:tc>
          <w:tcPr>
            <w:tcW w:w="1217" w:type="dxa"/>
          </w:tcPr>
          <w:p w14:paraId="0B29A942" w14:textId="77777777" w:rsidR="00677F1F" w:rsidRPr="00FA441F" w:rsidRDefault="00677F1F" w:rsidP="00AE0B93"/>
        </w:tc>
        <w:tc>
          <w:tcPr>
            <w:tcW w:w="7830" w:type="dxa"/>
          </w:tcPr>
          <w:p w14:paraId="584EF75B" w14:textId="77777777" w:rsidR="00677F1F" w:rsidRPr="00FA441F" w:rsidRDefault="00677F1F" w:rsidP="00AE0B93"/>
        </w:tc>
      </w:tr>
    </w:tbl>
    <w:p w14:paraId="50124763" w14:textId="77777777" w:rsidR="00677F1F" w:rsidRDefault="00677F1F" w:rsidP="00677F1F">
      <w:pPr>
        <w:pStyle w:val="Listeafsnit"/>
        <w:ind w:left="0"/>
        <w:rPr>
          <w:rFonts w:ascii="Arial" w:hAnsi="Arial" w:cs="Arial"/>
          <w:sz w:val="22"/>
          <w:szCs w:val="22"/>
        </w:rPr>
      </w:pPr>
    </w:p>
    <w:p w14:paraId="2ED8B543" w14:textId="77777777" w:rsidR="00677F1F" w:rsidRDefault="00677F1F" w:rsidP="00552A10">
      <w:pPr>
        <w:pStyle w:val="Listeafsnit"/>
        <w:ind w:left="0"/>
        <w:rPr>
          <w:rFonts w:ascii="Arial" w:hAnsi="Arial" w:cs="Arial"/>
          <w:sz w:val="22"/>
          <w:szCs w:val="22"/>
        </w:rPr>
      </w:pPr>
    </w:p>
    <w:sectPr w:rsidR="00677F1F" w:rsidSect="00F55DBA">
      <w:headerReference w:type="even" r:id="rId10"/>
      <w:headerReference w:type="default" r:id="rId11"/>
      <w:footerReference w:type="even" r:id="rId12"/>
      <w:footerReference w:type="default" r:id="rId13"/>
      <w:headerReference w:type="first" r:id="rId14"/>
      <w:footerReference w:type="first" r:id="rId15"/>
      <w:pgSz w:w="11906" w:h="16838"/>
      <w:pgMar w:top="567" w:right="720" w:bottom="567"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D147" w14:textId="77777777" w:rsidR="004F031D" w:rsidRDefault="004F031D" w:rsidP="00585A7F">
      <w:r>
        <w:separator/>
      </w:r>
    </w:p>
  </w:endnote>
  <w:endnote w:type="continuationSeparator" w:id="0">
    <w:p w14:paraId="5B1834E8" w14:textId="77777777" w:rsidR="004F031D" w:rsidRDefault="004F031D" w:rsidP="0058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68D2" w14:textId="77777777" w:rsidR="00585A7F" w:rsidRDefault="00585A7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EAF1" w14:textId="77777777" w:rsidR="00585A7F" w:rsidRDefault="00585A7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B41A" w14:textId="77777777" w:rsidR="00585A7F" w:rsidRDefault="00585A7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6255" w14:textId="77777777" w:rsidR="004F031D" w:rsidRDefault="004F031D" w:rsidP="00585A7F">
      <w:r>
        <w:separator/>
      </w:r>
    </w:p>
  </w:footnote>
  <w:footnote w:type="continuationSeparator" w:id="0">
    <w:p w14:paraId="7C01C5B8" w14:textId="77777777" w:rsidR="004F031D" w:rsidRDefault="004F031D" w:rsidP="0058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D670" w14:textId="77777777" w:rsidR="00585A7F" w:rsidRDefault="00585A7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09B0" w14:textId="77777777" w:rsidR="00585A7F" w:rsidRDefault="004F031D">
    <w:pPr>
      <w:pStyle w:val="Sidehoved"/>
    </w:pPr>
    <w:r>
      <w:rPr>
        <w:noProof/>
        <w:lang w:eastAsia="zh-TW"/>
      </w:rPr>
      <w:pict w14:anchorId="2A830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637" o:spid="_x0000_s1025" type="#_x0000_t136" alt="" style="position:absolute;margin-left:0;margin-top:0;width:516.45pt;height:221.3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NTER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72B5" w14:textId="77777777" w:rsidR="00585A7F" w:rsidRDefault="00585A7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FA383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9733F31"/>
    <w:multiLevelType w:val="hybridMultilevel"/>
    <w:tmpl w:val="D5F472AC"/>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C082EF3"/>
    <w:multiLevelType w:val="hybridMultilevel"/>
    <w:tmpl w:val="D08C48A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79C5E76"/>
    <w:multiLevelType w:val="hybridMultilevel"/>
    <w:tmpl w:val="A6AED0EA"/>
    <w:lvl w:ilvl="0" w:tplc="0406000F">
      <w:start w:val="1"/>
      <w:numFmt w:val="decimal"/>
      <w:lvlText w:val="%1."/>
      <w:lvlJc w:val="left"/>
      <w:pPr>
        <w:ind w:left="1440" w:hanging="360"/>
      </w:p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20F8050E"/>
    <w:multiLevelType w:val="hybridMultilevel"/>
    <w:tmpl w:val="A6AED0EA"/>
    <w:lvl w:ilvl="0" w:tplc="0406000F">
      <w:start w:val="1"/>
      <w:numFmt w:val="decimal"/>
      <w:lvlText w:val="%1."/>
      <w:lvlJc w:val="left"/>
      <w:pPr>
        <w:ind w:left="1440" w:hanging="360"/>
      </w:p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21185BF2"/>
    <w:multiLevelType w:val="hybridMultilevel"/>
    <w:tmpl w:val="407C5BAA"/>
    <w:lvl w:ilvl="0" w:tplc="04060017">
      <w:start w:val="1"/>
      <w:numFmt w:val="lowerLetter"/>
      <w:lvlText w:val="%1)"/>
      <w:lvlJc w:val="left"/>
      <w:pPr>
        <w:ind w:left="2880" w:hanging="360"/>
      </w:pPr>
    </w:lvl>
    <w:lvl w:ilvl="1" w:tplc="04060019" w:tentative="1">
      <w:start w:val="1"/>
      <w:numFmt w:val="lowerLetter"/>
      <w:lvlText w:val="%2."/>
      <w:lvlJc w:val="left"/>
      <w:pPr>
        <w:ind w:left="3600" w:hanging="360"/>
      </w:pPr>
    </w:lvl>
    <w:lvl w:ilvl="2" w:tplc="0406001B" w:tentative="1">
      <w:start w:val="1"/>
      <w:numFmt w:val="lowerRoman"/>
      <w:lvlText w:val="%3."/>
      <w:lvlJc w:val="right"/>
      <w:pPr>
        <w:ind w:left="4320" w:hanging="180"/>
      </w:pPr>
    </w:lvl>
    <w:lvl w:ilvl="3" w:tplc="0406000F" w:tentative="1">
      <w:start w:val="1"/>
      <w:numFmt w:val="decimal"/>
      <w:lvlText w:val="%4."/>
      <w:lvlJc w:val="left"/>
      <w:pPr>
        <w:ind w:left="5040" w:hanging="360"/>
      </w:pPr>
    </w:lvl>
    <w:lvl w:ilvl="4" w:tplc="04060019" w:tentative="1">
      <w:start w:val="1"/>
      <w:numFmt w:val="lowerLetter"/>
      <w:lvlText w:val="%5."/>
      <w:lvlJc w:val="left"/>
      <w:pPr>
        <w:ind w:left="5760" w:hanging="360"/>
      </w:pPr>
    </w:lvl>
    <w:lvl w:ilvl="5" w:tplc="0406001B" w:tentative="1">
      <w:start w:val="1"/>
      <w:numFmt w:val="lowerRoman"/>
      <w:lvlText w:val="%6."/>
      <w:lvlJc w:val="right"/>
      <w:pPr>
        <w:ind w:left="6480" w:hanging="180"/>
      </w:pPr>
    </w:lvl>
    <w:lvl w:ilvl="6" w:tplc="0406000F" w:tentative="1">
      <w:start w:val="1"/>
      <w:numFmt w:val="decimal"/>
      <w:lvlText w:val="%7."/>
      <w:lvlJc w:val="left"/>
      <w:pPr>
        <w:ind w:left="7200" w:hanging="360"/>
      </w:pPr>
    </w:lvl>
    <w:lvl w:ilvl="7" w:tplc="04060019" w:tentative="1">
      <w:start w:val="1"/>
      <w:numFmt w:val="lowerLetter"/>
      <w:lvlText w:val="%8."/>
      <w:lvlJc w:val="left"/>
      <w:pPr>
        <w:ind w:left="7920" w:hanging="360"/>
      </w:pPr>
    </w:lvl>
    <w:lvl w:ilvl="8" w:tplc="0406001B" w:tentative="1">
      <w:start w:val="1"/>
      <w:numFmt w:val="lowerRoman"/>
      <w:lvlText w:val="%9."/>
      <w:lvlJc w:val="right"/>
      <w:pPr>
        <w:ind w:left="8640" w:hanging="180"/>
      </w:pPr>
    </w:lvl>
  </w:abstractNum>
  <w:abstractNum w:abstractNumId="6" w15:restartNumberingAfterBreak="0">
    <w:nsid w:val="238E25CF"/>
    <w:multiLevelType w:val="hybridMultilevel"/>
    <w:tmpl w:val="43E8A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64B4457"/>
    <w:multiLevelType w:val="hybridMultilevel"/>
    <w:tmpl w:val="F7783B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9466742"/>
    <w:multiLevelType w:val="hybridMultilevel"/>
    <w:tmpl w:val="DE96DD6E"/>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BC40FE5"/>
    <w:multiLevelType w:val="hybridMultilevel"/>
    <w:tmpl w:val="119279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C361A11"/>
    <w:multiLevelType w:val="hybridMultilevel"/>
    <w:tmpl w:val="4BDED932"/>
    <w:lvl w:ilvl="0" w:tplc="04060017">
      <w:start w:val="1"/>
      <w:numFmt w:val="lowerLetter"/>
      <w:lvlText w:val="%1)"/>
      <w:lvlJc w:val="left"/>
      <w:pPr>
        <w:ind w:left="1440" w:hanging="360"/>
      </w:pPr>
      <w:rPr>
        <w:rFont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41D84DAC"/>
    <w:multiLevelType w:val="hybridMultilevel"/>
    <w:tmpl w:val="1930A568"/>
    <w:lvl w:ilvl="0" w:tplc="04060001">
      <w:start w:val="1"/>
      <w:numFmt w:val="bullet"/>
      <w:lvlText w:val=""/>
      <w:lvlJc w:val="left"/>
      <w:pPr>
        <w:ind w:left="1440" w:hanging="360"/>
      </w:pPr>
      <w:rPr>
        <w:rFonts w:ascii="Symbol" w:hAnsi="Symbol" w:hint="default"/>
      </w:r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451E54D1"/>
    <w:multiLevelType w:val="hybridMultilevel"/>
    <w:tmpl w:val="D92AD828"/>
    <w:lvl w:ilvl="0" w:tplc="0406000F">
      <w:start w:val="1"/>
      <w:numFmt w:val="decimal"/>
      <w:lvlText w:val="%1."/>
      <w:lvlJc w:val="left"/>
      <w:pPr>
        <w:ind w:left="1440" w:hanging="360"/>
      </w:pPr>
      <w:rPr>
        <w:rFonts w:hint="default"/>
      </w:r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3" w15:restartNumberingAfterBreak="0">
    <w:nsid w:val="485C3F3C"/>
    <w:multiLevelType w:val="hybridMultilevel"/>
    <w:tmpl w:val="A6AED0E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BFC55DE"/>
    <w:multiLevelType w:val="hybridMultilevel"/>
    <w:tmpl w:val="DE96DD6E"/>
    <w:lvl w:ilvl="0" w:tplc="0406000F">
      <w:start w:val="1"/>
      <w:numFmt w:val="decimal"/>
      <w:lvlText w:val="%1."/>
      <w:lvlJc w:val="left"/>
      <w:pPr>
        <w:ind w:left="1440" w:hanging="360"/>
      </w:pPr>
      <w:rPr>
        <w:rFonts w:hint="default"/>
      </w:r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5" w15:restartNumberingAfterBreak="0">
    <w:nsid w:val="4F216580"/>
    <w:multiLevelType w:val="hybridMultilevel"/>
    <w:tmpl w:val="B9404222"/>
    <w:lvl w:ilvl="0" w:tplc="0406000F">
      <w:start w:val="1"/>
      <w:numFmt w:val="decimal"/>
      <w:lvlText w:val="%1."/>
      <w:lvlJc w:val="left"/>
      <w:pPr>
        <w:ind w:left="1146" w:hanging="360"/>
      </w:pPr>
    </w:lvl>
    <w:lvl w:ilvl="1" w:tplc="04060015">
      <w:start w:val="1"/>
      <w:numFmt w:val="upp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6" w15:restartNumberingAfterBreak="0">
    <w:nsid w:val="51503DE5"/>
    <w:multiLevelType w:val="hybridMultilevel"/>
    <w:tmpl w:val="6CA8F9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2054C09"/>
    <w:multiLevelType w:val="hybridMultilevel"/>
    <w:tmpl w:val="77FEB87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8" w15:restartNumberingAfterBreak="0">
    <w:nsid w:val="537610C1"/>
    <w:multiLevelType w:val="multilevel"/>
    <w:tmpl w:val="0186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B127BC"/>
    <w:multiLevelType w:val="hybridMultilevel"/>
    <w:tmpl w:val="DE96DD6E"/>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82333A"/>
    <w:multiLevelType w:val="hybridMultilevel"/>
    <w:tmpl w:val="1194DE3C"/>
    <w:lvl w:ilvl="0" w:tplc="04060017">
      <w:start w:val="1"/>
      <w:numFmt w:val="lowerLetter"/>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21" w15:restartNumberingAfterBreak="0">
    <w:nsid w:val="5FA87568"/>
    <w:multiLevelType w:val="hybridMultilevel"/>
    <w:tmpl w:val="DE96DD6E"/>
    <w:lvl w:ilvl="0" w:tplc="0406000F">
      <w:start w:val="1"/>
      <w:numFmt w:val="decimal"/>
      <w:lvlText w:val="%1."/>
      <w:lvlJc w:val="left"/>
      <w:pPr>
        <w:ind w:left="1440" w:hanging="360"/>
      </w:pPr>
      <w:rPr>
        <w:rFonts w:hint="default"/>
      </w:r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2" w15:restartNumberingAfterBreak="0">
    <w:nsid w:val="60B07DFB"/>
    <w:multiLevelType w:val="multilevel"/>
    <w:tmpl w:val="9308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8C10AC"/>
    <w:multiLevelType w:val="hybridMultilevel"/>
    <w:tmpl w:val="276E0A3E"/>
    <w:lvl w:ilvl="0" w:tplc="60FC09CC">
      <w:numFmt w:val="bullet"/>
      <w:lvlText w:val="-"/>
      <w:lvlJc w:val="left"/>
      <w:pPr>
        <w:ind w:left="1664" w:hanging="360"/>
      </w:pPr>
      <w:rPr>
        <w:rFonts w:ascii="Times New Roman" w:eastAsia="Times New Roman" w:hAnsi="Times New Roman" w:cs="Times New Roman"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4" w15:restartNumberingAfterBreak="0">
    <w:nsid w:val="621048D0"/>
    <w:multiLevelType w:val="hybridMultilevel"/>
    <w:tmpl w:val="0C94F2DA"/>
    <w:lvl w:ilvl="0" w:tplc="04060019">
      <w:start w:val="1"/>
      <w:numFmt w:val="lowerLetter"/>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25" w15:restartNumberingAfterBreak="0">
    <w:nsid w:val="6330705B"/>
    <w:multiLevelType w:val="hybridMultilevel"/>
    <w:tmpl w:val="DE96DD6E"/>
    <w:lvl w:ilvl="0" w:tplc="0406000F">
      <w:start w:val="1"/>
      <w:numFmt w:val="decimal"/>
      <w:lvlText w:val="%1."/>
      <w:lvlJc w:val="left"/>
      <w:pPr>
        <w:ind w:left="1440" w:hanging="360"/>
      </w:pPr>
      <w:rPr>
        <w:rFonts w:hint="default"/>
      </w:r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6" w15:restartNumberingAfterBreak="0">
    <w:nsid w:val="68F25236"/>
    <w:multiLevelType w:val="hybridMultilevel"/>
    <w:tmpl w:val="730856D4"/>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7" w15:restartNumberingAfterBreak="0">
    <w:nsid w:val="6B8C1BA6"/>
    <w:multiLevelType w:val="hybridMultilevel"/>
    <w:tmpl w:val="DE96DD6E"/>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C0F58B6"/>
    <w:multiLevelType w:val="hybridMultilevel"/>
    <w:tmpl w:val="E98A0F8A"/>
    <w:lvl w:ilvl="0" w:tplc="04060017">
      <w:start w:val="1"/>
      <w:numFmt w:val="lowerLetter"/>
      <w:lvlText w:val="%1)"/>
      <w:lvlJc w:val="left"/>
      <w:pPr>
        <w:ind w:left="1440" w:hanging="360"/>
      </w:p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9" w15:restartNumberingAfterBreak="0">
    <w:nsid w:val="70E66E30"/>
    <w:multiLevelType w:val="hybridMultilevel"/>
    <w:tmpl w:val="76D8C570"/>
    <w:lvl w:ilvl="0" w:tplc="04060017">
      <w:start w:val="1"/>
      <w:numFmt w:val="lowerLetter"/>
      <w:lvlText w:val="%1)"/>
      <w:lvlJc w:val="left"/>
      <w:pPr>
        <w:ind w:left="2025" w:hanging="360"/>
      </w:pPr>
    </w:lvl>
    <w:lvl w:ilvl="1" w:tplc="04060019" w:tentative="1">
      <w:start w:val="1"/>
      <w:numFmt w:val="lowerLetter"/>
      <w:lvlText w:val="%2."/>
      <w:lvlJc w:val="left"/>
      <w:pPr>
        <w:ind w:left="2745" w:hanging="360"/>
      </w:p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abstractNum w:abstractNumId="30" w15:restartNumberingAfterBreak="0">
    <w:nsid w:val="740D62E2"/>
    <w:multiLevelType w:val="multilevel"/>
    <w:tmpl w:val="8544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831B49"/>
    <w:multiLevelType w:val="multilevel"/>
    <w:tmpl w:val="F6E43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D365545"/>
    <w:multiLevelType w:val="hybridMultilevel"/>
    <w:tmpl w:val="DE96DD6E"/>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E4F6956"/>
    <w:multiLevelType w:val="hybridMultilevel"/>
    <w:tmpl w:val="DE96DD6E"/>
    <w:lvl w:ilvl="0" w:tplc="0406000F">
      <w:start w:val="1"/>
      <w:numFmt w:val="decimal"/>
      <w:lvlText w:val="%1."/>
      <w:lvlJc w:val="left"/>
      <w:pPr>
        <w:ind w:left="1440" w:hanging="360"/>
      </w:pPr>
      <w:rPr>
        <w:rFonts w:hint="default"/>
      </w:r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4" w15:restartNumberingAfterBreak="0">
    <w:nsid w:val="7F245775"/>
    <w:multiLevelType w:val="hybridMultilevel"/>
    <w:tmpl w:val="C4F80C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F82631B"/>
    <w:multiLevelType w:val="multilevel"/>
    <w:tmpl w:val="454027AC"/>
    <w:lvl w:ilvl="0">
      <w:start w:val="1"/>
      <w:numFmt w:val="decimal"/>
      <w:lvlText w:val="%1."/>
      <w:lvlJc w:val="left"/>
      <w:pPr>
        <w:ind w:left="1146" w:hanging="360"/>
      </w:pPr>
    </w:lvl>
    <w:lvl w:ilvl="1">
      <w:start w:val="1"/>
      <w:numFmt w:val="lowerLetter"/>
      <w:lvlText w:val="%2."/>
      <w:lvlJc w:val="left"/>
      <w:pPr>
        <w:ind w:left="1866" w:hanging="360"/>
      </w:pPr>
      <w:rPr>
        <w:rFonts w:ascii="Times New Roman" w:eastAsia="Times New Roman" w:hAnsi="Times New Roman" w:cs="Times New Roman"/>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840735355">
    <w:abstractNumId w:val="33"/>
  </w:num>
  <w:num w:numId="2" w16cid:durableId="1313679249">
    <w:abstractNumId w:val="0"/>
  </w:num>
  <w:num w:numId="3" w16cid:durableId="454518098">
    <w:abstractNumId w:val="3"/>
  </w:num>
  <w:num w:numId="4" w16cid:durableId="2039892247">
    <w:abstractNumId w:val="1"/>
  </w:num>
  <w:num w:numId="5" w16cid:durableId="946471420">
    <w:abstractNumId w:val="15"/>
  </w:num>
  <w:num w:numId="6" w16cid:durableId="2031225235">
    <w:abstractNumId w:val="5"/>
  </w:num>
  <w:num w:numId="7" w16cid:durableId="1024553780">
    <w:abstractNumId w:val="32"/>
  </w:num>
  <w:num w:numId="8" w16cid:durableId="1162550249">
    <w:abstractNumId w:val="31"/>
  </w:num>
  <w:num w:numId="9" w16cid:durableId="1059355017">
    <w:abstractNumId w:val="8"/>
  </w:num>
  <w:num w:numId="10" w16cid:durableId="480268769">
    <w:abstractNumId w:val="19"/>
  </w:num>
  <w:num w:numId="11" w16cid:durableId="645667545">
    <w:abstractNumId w:val="20"/>
  </w:num>
  <w:num w:numId="12" w16cid:durableId="269314006">
    <w:abstractNumId w:val="30"/>
  </w:num>
  <w:num w:numId="13" w16cid:durableId="1045569402">
    <w:abstractNumId w:val="22"/>
  </w:num>
  <w:num w:numId="14" w16cid:durableId="1988166903">
    <w:abstractNumId w:val="7"/>
  </w:num>
  <w:num w:numId="15" w16cid:durableId="1969123902">
    <w:abstractNumId w:val="18"/>
  </w:num>
  <w:num w:numId="16" w16cid:durableId="654845202">
    <w:abstractNumId w:val="16"/>
  </w:num>
  <w:num w:numId="17" w16cid:durableId="165825092">
    <w:abstractNumId w:val="24"/>
  </w:num>
  <w:num w:numId="18" w16cid:durableId="15744653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1F"/>
    <w:rsid w:val="0000054F"/>
    <w:rsid w:val="00002CD3"/>
    <w:rsid w:val="0000538D"/>
    <w:rsid w:val="00006F5D"/>
    <w:rsid w:val="0000710A"/>
    <w:rsid w:val="00010308"/>
    <w:rsid w:val="00012AA6"/>
    <w:rsid w:val="00012C38"/>
    <w:rsid w:val="00017994"/>
    <w:rsid w:val="00020DCF"/>
    <w:rsid w:val="00023B27"/>
    <w:rsid w:val="000309A1"/>
    <w:rsid w:val="0004047D"/>
    <w:rsid w:val="00042F6E"/>
    <w:rsid w:val="00043125"/>
    <w:rsid w:val="000454DE"/>
    <w:rsid w:val="00047D29"/>
    <w:rsid w:val="00051549"/>
    <w:rsid w:val="00057950"/>
    <w:rsid w:val="00057A04"/>
    <w:rsid w:val="00060689"/>
    <w:rsid w:val="000650A6"/>
    <w:rsid w:val="000652E4"/>
    <w:rsid w:val="00065A56"/>
    <w:rsid w:val="0006615F"/>
    <w:rsid w:val="000661A2"/>
    <w:rsid w:val="000666C3"/>
    <w:rsid w:val="000736AC"/>
    <w:rsid w:val="00076084"/>
    <w:rsid w:val="00076770"/>
    <w:rsid w:val="000811FE"/>
    <w:rsid w:val="00082073"/>
    <w:rsid w:val="00083403"/>
    <w:rsid w:val="00083FA3"/>
    <w:rsid w:val="00084987"/>
    <w:rsid w:val="00091D09"/>
    <w:rsid w:val="000960E7"/>
    <w:rsid w:val="000A5FF2"/>
    <w:rsid w:val="000A7118"/>
    <w:rsid w:val="000B13B4"/>
    <w:rsid w:val="000B464F"/>
    <w:rsid w:val="000B5DAC"/>
    <w:rsid w:val="000C43BC"/>
    <w:rsid w:val="000C4B91"/>
    <w:rsid w:val="000C6158"/>
    <w:rsid w:val="000D42E2"/>
    <w:rsid w:val="000D7B9E"/>
    <w:rsid w:val="000E00B1"/>
    <w:rsid w:val="000E7F2A"/>
    <w:rsid w:val="000F1818"/>
    <w:rsid w:val="000F3F35"/>
    <w:rsid w:val="000F40CE"/>
    <w:rsid w:val="000F4E73"/>
    <w:rsid w:val="000F56FD"/>
    <w:rsid w:val="00100963"/>
    <w:rsid w:val="001036C1"/>
    <w:rsid w:val="00103AB2"/>
    <w:rsid w:val="001049B3"/>
    <w:rsid w:val="001049CE"/>
    <w:rsid w:val="00105DB9"/>
    <w:rsid w:val="00107E29"/>
    <w:rsid w:val="001105B5"/>
    <w:rsid w:val="0011317D"/>
    <w:rsid w:val="00113C36"/>
    <w:rsid w:val="001147AB"/>
    <w:rsid w:val="00121A50"/>
    <w:rsid w:val="001233BC"/>
    <w:rsid w:val="001235DB"/>
    <w:rsid w:val="00127980"/>
    <w:rsid w:val="001368EC"/>
    <w:rsid w:val="00137727"/>
    <w:rsid w:val="00144F69"/>
    <w:rsid w:val="001558D0"/>
    <w:rsid w:val="00156380"/>
    <w:rsid w:val="00160ED2"/>
    <w:rsid w:val="00161955"/>
    <w:rsid w:val="00165496"/>
    <w:rsid w:val="00171463"/>
    <w:rsid w:val="0017174A"/>
    <w:rsid w:val="0017475B"/>
    <w:rsid w:val="00176706"/>
    <w:rsid w:val="00176A33"/>
    <w:rsid w:val="00180F20"/>
    <w:rsid w:val="00181DE6"/>
    <w:rsid w:val="00183410"/>
    <w:rsid w:val="00183654"/>
    <w:rsid w:val="001911F9"/>
    <w:rsid w:val="00194708"/>
    <w:rsid w:val="00194886"/>
    <w:rsid w:val="00195139"/>
    <w:rsid w:val="00196AB7"/>
    <w:rsid w:val="001A0473"/>
    <w:rsid w:val="001A1E57"/>
    <w:rsid w:val="001A62B2"/>
    <w:rsid w:val="001B0C09"/>
    <w:rsid w:val="001B44F1"/>
    <w:rsid w:val="001B6846"/>
    <w:rsid w:val="001C124A"/>
    <w:rsid w:val="001C4597"/>
    <w:rsid w:val="001C5E27"/>
    <w:rsid w:val="001C6052"/>
    <w:rsid w:val="001C613E"/>
    <w:rsid w:val="001C7D55"/>
    <w:rsid w:val="001D0291"/>
    <w:rsid w:val="001D255A"/>
    <w:rsid w:val="001D3B3B"/>
    <w:rsid w:val="001D4397"/>
    <w:rsid w:val="001E43F6"/>
    <w:rsid w:val="001E47C7"/>
    <w:rsid w:val="001F617C"/>
    <w:rsid w:val="001F657B"/>
    <w:rsid w:val="001F7678"/>
    <w:rsid w:val="00201163"/>
    <w:rsid w:val="00207369"/>
    <w:rsid w:val="00210163"/>
    <w:rsid w:val="0021020B"/>
    <w:rsid w:val="0021099A"/>
    <w:rsid w:val="00211081"/>
    <w:rsid w:val="002114FD"/>
    <w:rsid w:val="0021207D"/>
    <w:rsid w:val="0021347B"/>
    <w:rsid w:val="002174ED"/>
    <w:rsid w:val="00221CE3"/>
    <w:rsid w:val="00222365"/>
    <w:rsid w:val="00222563"/>
    <w:rsid w:val="00223C5F"/>
    <w:rsid w:val="00225970"/>
    <w:rsid w:val="002274BD"/>
    <w:rsid w:val="00231351"/>
    <w:rsid w:val="0023316C"/>
    <w:rsid w:val="00235235"/>
    <w:rsid w:val="00240C49"/>
    <w:rsid w:val="00245553"/>
    <w:rsid w:val="00245B72"/>
    <w:rsid w:val="00252500"/>
    <w:rsid w:val="00253C79"/>
    <w:rsid w:val="00255A21"/>
    <w:rsid w:val="0025678A"/>
    <w:rsid w:val="00257F5A"/>
    <w:rsid w:val="00261D7D"/>
    <w:rsid w:val="0026260B"/>
    <w:rsid w:val="002637EA"/>
    <w:rsid w:val="002639C7"/>
    <w:rsid w:val="00270379"/>
    <w:rsid w:val="002723B4"/>
    <w:rsid w:val="00273CD0"/>
    <w:rsid w:val="00274D43"/>
    <w:rsid w:val="0027633D"/>
    <w:rsid w:val="0028239A"/>
    <w:rsid w:val="00283B8A"/>
    <w:rsid w:val="00285631"/>
    <w:rsid w:val="00285BC5"/>
    <w:rsid w:val="00286F8F"/>
    <w:rsid w:val="002911E6"/>
    <w:rsid w:val="0029219D"/>
    <w:rsid w:val="00295A41"/>
    <w:rsid w:val="002B108D"/>
    <w:rsid w:val="002B213E"/>
    <w:rsid w:val="002B2E67"/>
    <w:rsid w:val="002B4693"/>
    <w:rsid w:val="002C1804"/>
    <w:rsid w:val="002C4FC5"/>
    <w:rsid w:val="002C5765"/>
    <w:rsid w:val="002C7800"/>
    <w:rsid w:val="002D1126"/>
    <w:rsid w:val="002D4932"/>
    <w:rsid w:val="002D57AF"/>
    <w:rsid w:val="002D70ED"/>
    <w:rsid w:val="002E507F"/>
    <w:rsid w:val="002E5821"/>
    <w:rsid w:val="002F4D8D"/>
    <w:rsid w:val="002F543A"/>
    <w:rsid w:val="002F5CB2"/>
    <w:rsid w:val="0030638B"/>
    <w:rsid w:val="00307346"/>
    <w:rsid w:val="00310F34"/>
    <w:rsid w:val="00311DF6"/>
    <w:rsid w:val="00311FCC"/>
    <w:rsid w:val="00312BC7"/>
    <w:rsid w:val="00313A74"/>
    <w:rsid w:val="00314228"/>
    <w:rsid w:val="003148C9"/>
    <w:rsid w:val="00315179"/>
    <w:rsid w:val="00315D21"/>
    <w:rsid w:val="0031707D"/>
    <w:rsid w:val="003179EB"/>
    <w:rsid w:val="00320909"/>
    <w:rsid w:val="00321F77"/>
    <w:rsid w:val="003244A2"/>
    <w:rsid w:val="00324503"/>
    <w:rsid w:val="003255B7"/>
    <w:rsid w:val="003339C0"/>
    <w:rsid w:val="0033402B"/>
    <w:rsid w:val="00341FAE"/>
    <w:rsid w:val="00344179"/>
    <w:rsid w:val="00346926"/>
    <w:rsid w:val="00346F5D"/>
    <w:rsid w:val="003526B2"/>
    <w:rsid w:val="0035382B"/>
    <w:rsid w:val="00354365"/>
    <w:rsid w:val="00355017"/>
    <w:rsid w:val="00360594"/>
    <w:rsid w:val="00362C59"/>
    <w:rsid w:val="003641E4"/>
    <w:rsid w:val="003654E3"/>
    <w:rsid w:val="003678E8"/>
    <w:rsid w:val="00370BD5"/>
    <w:rsid w:val="00372862"/>
    <w:rsid w:val="00374DDE"/>
    <w:rsid w:val="00375884"/>
    <w:rsid w:val="0037668A"/>
    <w:rsid w:val="003819C8"/>
    <w:rsid w:val="003823AE"/>
    <w:rsid w:val="0038257F"/>
    <w:rsid w:val="00387E78"/>
    <w:rsid w:val="00391128"/>
    <w:rsid w:val="003949FE"/>
    <w:rsid w:val="0039642C"/>
    <w:rsid w:val="00397AE7"/>
    <w:rsid w:val="003A1B21"/>
    <w:rsid w:val="003A6E88"/>
    <w:rsid w:val="003A796D"/>
    <w:rsid w:val="003A79EC"/>
    <w:rsid w:val="003B56BF"/>
    <w:rsid w:val="003B72DF"/>
    <w:rsid w:val="003C2248"/>
    <w:rsid w:val="003C2370"/>
    <w:rsid w:val="003D0886"/>
    <w:rsid w:val="003D3DAC"/>
    <w:rsid w:val="003D4C99"/>
    <w:rsid w:val="003E2639"/>
    <w:rsid w:val="003E2D15"/>
    <w:rsid w:val="003E43DF"/>
    <w:rsid w:val="003E52A4"/>
    <w:rsid w:val="003E57DC"/>
    <w:rsid w:val="003E6AAB"/>
    <w:rsid w:val="003E7BF6"/>
    <w:rsid w:val="003F491D"/>
    <w:rsid w:val="003F752F"/>
    <w:rsid w:val="003F7726"/>
    <w:rsid w:val="003F7FEE"/>
    <w:rsid w:val="00400FB0"/>
    <w:rsid w:val="00401794"/>
    <w:rsid w:val="0040248B"/>
    <w:rsid w:val="004051A2"/>
    <w:rsid w:val="0040557F"/>
    <w:rsid w:val="0040737E"/>
    <w:rsid w:val="00407CEE"/>
    <w:rsid w:val="00416854"/>
    <w:rsid w:val="00420090"/>
    <w:rsid w:val="004201A8"/>
    <w:rsid w:val="00420EC4"/>
    <w:rsid w:val="00423044"/>
    <w:rsid w:val="00425E6F"/>
    <w:rsid w:val="00426B87"/>
    <w:rsid w:val="00433243"/>
    <w:rsid w:val="00441FB4"/>
    <w:rsid w:val="0044454D"/>
    <w:rsid w:val="00446BAE"/>
    <w:rsid w:val="00447044"/>
    <w:rsid w:val="00452417"/>
    <w:rsid w:val="00453024"/>
    <w:rsid w:val="00460A2D"/>
    <w:rsid w:val="0046497E"/>
    <w:rsid w:val="0047217E"/>
    <w:rsid w:val="00472EA1"/>
    <w:rsid w:val="004752FC"/>
    <w:rsid w:val="0047740E"/>
    <w:rsid w:val="004776BA"/>
    <w:rsid w:val="00477D7A"/>
    <w:rsid w:val="00480E62"/>
    <w:rsid w:val="004843DA"/>
    <w:rsid w:val="00484C12"/>
    <w:rsid w:val="004856E0"/>
    <w:rsid w:val="00485F94"/>
    <w:rsid w:val="004861B8"/>
    <w:rsid w:val="00486294"/>
    <w:rsid w:val="00496609"/>
    <w:rsid w:val="004A0DA3"/>
    <w:rsid w:val="004A121A"/>
    <w:rsid w:val="004A1631"/>
    <w:rsid w:val="004A1896"/>
    <w:rsid w:val="004A3BAB"/>
    <w:rsid w:val="004A4340"/>
    <w:rsid w:val="004A4E12"/>
    <w:rsid w:val="004A4E1C"/>
    <w:rsid w:val="004A7CA2"/>
    <w:rsid w:val="004B2924"/>
    <w:rsid w:val="004B636F"/>
    <w:rsid w:val="004B6788"/>
    <w:rsid w:val="004C18AD"/>
    <w:rsid w:val="004C1CE2"/>
    <w:rsid w:val="004C1D7D"/>
    <w:rsid w:val="004C24A6"/>
    <w:rsid w:val="004D0105"/>
    <w:rsid w:val="004D2247"/>
    <w:rsid w:val="004D5F55"/>
    <w:rsid w:val="004E1004"/>
    <w:rsid w:val="004E25BD"/>
    <w:rsid w:val="004E6D74"/>
    <w:rsid w:val="004E7B82"/>
    <w:rsid w:val="004F031D"/>
    <w:rsid w:val="004F0EAB"/>
    <w:rsid w:val="004F1C18"/>
    <w:rsid w:val="004F3CCF"/>
    <w:rsid w:val="004F40E3"/>
    <w:rsid w:val="004F58E3"/>
    <w:rsid w:val="004F5DB4"/>
    <w:rsid w:val="00512BD8"/>
    <w:rsid w:val="00515F3F"/>
    <w:rsid w:val="0052026F"/>
    <w:rsid w:val="00522BDE"/>
    <w:rsid w:val="005246CC"/>
    <w:rsid w:val="00524F2A"/>
    <w:rsid w:val="00530675"/>
    <w:rsid w:val="00532577"/>
    <w:rsid w:val="00536A48"/>
    <w:rsid w:val="00545375"/>
    <w:rsid w:val="0054647E"/>
    <w:rsid w:val="005507F1"/>
    <w:rsid w:val="005523E1"/>
    <w:rsid w:val="00552A10"/>
    <w:rsid w:val="00552F17"/>
    <w:rsid w:val="00560A50"/>
    <w:rsid w:val="00561B46"/>
    <w:rsid w:val="00564D0C"/>
    <w:rsid w:val="0057778C"/>
    <w:rsid w:val="00584FB4"/>
    <w:rsid w:val="00585A7F"/>
    <w:rsid w:val="005A2224"/>
    <w:rsid w:val="005B169B"/>
    <w:rsid w:val="005B71EA"/>
    <w:rsid w:val="005C116D"/>
    <w:rsid w:val="005C21AF"/>
    <w:rsid w:val="005C23AE"/>
    <w:rsid w:val="005C4998"/>
    <w:rsid w:val="005C4B9A"/>
    <w:rsid w:val="005D43E7"/>
    <w:rsid w:val="005D624B"/>
    <w:rsid w:val="005E1B23"/>
    <w:rsid w:val="005E39B2"/>
    <w:rsid w:val="005E4215"/>
    <w:rsid w:val="005E6CEC"/>
    <w:rsid w:val="005E7447"/>
    <w:rsid w:val="005F56FB"/>
    <w:rsid w:val="005F5EDE"/>
    <w:rsid w:val="00613CA4"/>
    <w:rsid w:val="00616373"/>
    <w:rsid w:val="00617188"/>
    <w:rsid w:val="00620240"/>
    <w:rsid w:val="00621440"/>
    <w:rsid w:val="006234B1"/>
    <w:rsid w:val="006255E6"/>
    <w:rsid w:val="006276C8"/>
    <w:rsid w:val="0062783F"/>
    <w:rsid w:val="006306C1"/>
    <w:rsid w:val="006308DD"/>
    <w:rsid w:val="00631885"/>
    <w:rsid w:val="0063490E"/>
    <w:rsid w:val="006446FB"/>
    <w:rsid w:val="00647D08"/>
    <w:rsid w:val="006506F1"/>
    <w:rsid w:val="006520ED"/>
    <w:rsid w:val="00661E40"/>
    <w:rsid w:val="0066234F"/>
    <w:rsid w:val="0066454F"/>
    <w:rsid w:val="006672ED"/>
    <w:rsid w:val="00667A4E"/>
    <w:rsid w:val="0067044D"/>
    <w:rsid w:val="00672B67"/>
    <w:rsid w:val="006744A4"/>
    <w:rsid w:val="00677F1F"/>
    <w:rsid w:val="00681A96"/>
    <w:rsid w:val="00683910"/>
    <w:rsid w:val="00685AE0"/>
    <w:rsid w:val="00686B4E"/>
    <w:rsid w:val="00687927"/>
    <w:rsid w:val="00696C41"/>
    <w:rsid w:val="006A5BCD"/>
    <w:rsid w:val="006A6130"/>
    <w:rsid w:val="006A75AA"/>
    <w:rsid w:val="006B387B"/>
    <w:rsid w:val="006B58F4"/>
    <w:rsid w:val="006B5BD8"/>
    <w:rsid w:val="006C260D"/>
    <w:rsid w:val="006C45A3"/>
    <w:rsid w:val="006D7BD4"/>
    <w:rsid w:val="006E4264"/>
    <w:rsid w:val="006F331B"/>
    <w:rsid w:val="007109BA"/>
    <w:rsid w:val="007119D4"/>
    <w:rsid w:val="00721AE4"/>
    <w:rsid w:val="00722DA2"/>
    <w:rsid w:val="007230F2"/>
    <w:rsid w:val="00723261"/>
    <w:rsid w:val="00725E4C"/>
    <w:rsid w:val="00726B61"/>
    <w:rsid w:val="00731334"/>
    <w:rsid w:val="00736434"/>
    <w:rsid w:val="007437EE"/>
    <w:rsid w:val="00746402"/>
    <w:rsid w:val="00747EAE"/>
    <w:rsid w:val="00751014"/>
    <w:rsid w:val="00757E7F"/>
    <w:rsid w:val="00766736"/>
    <w:rsid w:val="00767E90"/>
    <w:rsid w:val="007721CD"/>
    <w:rsid w:val="00774B84"/>
    <w:rsid w:val="00776CB0"/>
    <w:rsid w:val="00780F3D"/>
    <w:rsid w:val="007821E2"/>
    <w:rsid w:val="00783755"/>
    <w:rsid w:val="00786868"/>
    <w:rsid w:val="0078787C"/>
    <w:rsid w:val="0079499A"/>
    <w:rsid w:val="007A5436"/>
    <w:rsid w:val="007A5723"/>
    <w:rsid w:val="007A7807"/>
    <w:rsid w:val="007B0805"/>
    <w:rsid w:val="007B0EE4"/>
    <w:rsid w:val="007B397B"/>
    <w:rsid w:val="007B3EE5"/>
    <w:rsid w:val="007B5C43"/>
    <w:rsid w:val="007B6FD2"/>
    <w:rsid w:val="007C3204"/>
    <w:rsid w:val="007D07A1"/>
    <w:rsid w:val="007D1206"/>
    <w:rsid w:val="007D16AA"/>
    <w:rsid w:val="007E1421"/>
    <w:rsid w:val="007E4771"/>
    <w:rsid w:val="007E4EE9"/>
    <w:rsid w:val="007F000A"/>
    <w:rsid w:val="007F175D"/>
    <w:rsid w:val="007F3087"/>
    <w:rsid w:val="007F4C34"/>
    <w:rsid w:val="007F7B12"/>
    <w:rsid w:val="008005AC"/>
    <w:rsid w:val="008062A6"/>
    <w:rsid w:val="00807DD0"/>
    <w:rsid w:val="00811D42"/>
    <w:rsid w:val="0081242E"/>
    <w:rsid w:val="00815284"/>
    <w:rsid w:val="00815471"/>
    <w:rsid w:val="008276F3"/>
    <w:rsid w:val="00827CB4"/>
    <w:rsid w:val="00830588"/>
    <w:rsid w:val="00831B87"/>
    <w:rsid w:val="00831F27"/>
    <w:rsid w:val="008338FE"/>
    <w:rsid w:val="00844371"/>
    <w:rsid w:val="00847229"/>
    <w:rsid w:val="0085084A"/>
    <w:rsid w:val="00852602"/>
    <w:rsid w:val="0085560E"/>
    <w:rsid w:val="00855EC6"/>
    <w:rsid w:val="00863793"/>
    <w:rsid w:val="00863D28"/>
    <w:rsid w:val="00867233"/>
    <w:rsid w:val="00871535"/>
    <w:rsid w:val="00871903"/>
    <w:rsid w:val="0087263F"/>
    <w:rsid w:val="00874EDC"/>
    <w:rsid w:val="0087712C"/>
    <w:rsid w:val="0088020F"/>
    <w:rsid w:val="008877D6"/>
    <w:rsid w:val="00892B04"/>
    <w:rsid w:val="008951EC"/>
    <w:rsid w:val="00897E74"/>
    <w:rsid w:val="008A0A14"/>
    <w:rsid w:val="008A40E5"/>
    <w:rsid w:val="008A77B2"/>
    <w:rsid w:val="008B235E"/>
    <w:rsid w:val="008B29F3"/>
    <w:rsid w:val="008C1E33"/>
    <w:rsid w:val="008D10C5"/>
    <w:rsid w:val="008D274B"/>
    <w:rsid w:val="008D371E"/>
    <w:rsid w:val="008E0016"/>
    <w:rsid w:val="008E0B1E"/>
    <w:rsid w:val="008E2A63"/>
    <w:rsid w:val="008E555B"/>
    <w:rsid w:val="008E7202"/>
    <w:rsid w:val="008E7AA4"/>
    <w:rsid w:val="008F0550"/>
    <w:rsid w:val="008F0D21"/>
    <w:rsid w:val="008F1363"/>
    <w:rsid w:val="008F1ECF"/>
    <w:rsid w:val="009079E8"/>
    <w:rsid w:val="009105FE"/>
    <w:rsid w:val="00912C26"/>
    <w:rsid w:val="00915025"/>
    <w:rsid w:val="00917BA5"/>
    <w:rsid w:val="0092351F"/>
    <w:rsid w:val="009308AC"/>
    <w:rsid w:val="00935ADA"/>
    <w:rsid w:val="00946BBE"/>
    <w:rsid w:val="009473AD"/>
    <w:rsid w:val="00950AC8"/>
    <w:rsid w:val="00953263"/>
    <w:rsid w:val="0095784D"/>
    <w:rsid w:val="00965214"/>
    <w:rsid w:val="0096544E"/>
    <w:rsid w:val="009701EA"/>
    <w:rsid w:val="00975013"/>
    <w:rsid w:val="00990CF7"/>
    <w:rsid w:val="00990E66"/>
    <w:rsid w:val="009912C1"/>
    <w:rsid w:val="00997511"/>
    <w:rsid w:val="009B1E3A"/>
    <w:rsid w:val="009C4FC3"/>
    <w:rsid w:val="009D1697"/>
    <w:rsid w:val="009D2281"/>
    <w:rsid w:val="009D33BB"/>
    <w:rsid w:val="009D3B14"/>
    <w:rsid w:val="009D3ED9"/>
    <w:rsid w:val="009D4999"/>
    <w:rsid w:val="009D7821"/>
    <w:rsid w:val="009E07D1"/>
    <w:rsid w:val="009F0C0D"/>
    <w:rsid w:val="009F1439"/>
    <w:rsid w:val="009F2AAC"/>
    <w:rsid w:val="009F37CD"/>
    <w:rsid w:val="009F3AC3"/>
    <w:rsid w:val="00A00EEE"/>
    <w:rsid w:val="00A01CBC"/>
    <w:rsid w:val="00A054FC"/>
    <w:rsid w:val="00A1295C"/>
    <w:rsid w:val="00A17884"/>
    <w:rsid w:val="00A3049D"/>
    <w:rsid w:val="00A30C2B"/>
    <w:rsid w:val="00A337AB"/>
    <w:rsid w:val="00A44639"/>
    <w:rsid w:val="00A46204"/>
    <w:rsid w:val="00A53B25"/>
    <w:rsid w:val="00A617C9"/>
    <w:rsid w:val="00A62037"/>
    <w:rsid w:val="00A6238C"/>
    <w:rsid w:val="00A63F6E"/>
    <w:rsid w:val="00A650C4"/>
    <w:rsid w:val="00A67E47"/>
    <w:rsid w:val="00A7464B"/>
    <w:rsid w:val="00A74932"/>
    <w:rsid w:val="00A75486"/>
    <w:rsid w:val="00A768E8"/>
    <w:rsid w:val="00A81F2F"/>
    <w:rsid w:val="00A82F37"/>
    <w:rsid w:val="00A850EB"/>
    <w:rsid w:val="00A8783E"/>
    <w:rsid w:val="00A91FE9"/>
    <w:rsid w:val="00A97C89"/>
    <w:rsid w:val="00AA08A9"/>
    <w:rsid w:val="00AA2CE6"/>
    <w:rsid w:val="00AA3811"/>
    <w:rsid w:val="00AA4BD7"/>
    <w:rsid w:val="00AA54EC"/>
    <w:rsid w:val="00AA5515"/>
    <w:rsid w:val="00AA5AC9"/>
    <w:rsid w:val="00AA64CA"/>
    <w:rsid w:val="00AA7278"/>
    <w:rsid w:val="00AA7617"/>
    <w:rsid w:val="00AB0122"/>
    <w:rsid w:val="00AB0CB8"/>
    <w:rsid w:val="00AB21A0"/>
    <w:rsid w:val="00AB29AC"/>
    <w:rsid w:val="00AB3FC6"/>
    <w:rsid w:val="00AB54ED"/>
    <w:rsid w:val="00AB58EB"/>
    <w:rsid w:val="00AC2A53"/>
    <w:rsid w:val="00AC3187"/>
    <w:rsid w:val="00AC360C"/>
    <w:rsid w:val="00AC3981"/>
    <w:rsid w:val="00AC3D1F"/>
    <w:rsid w:val="00AC5C83"/>
    <w:rsid w:val="00AD1C73"/>
    <w:rsid w:val="00AE0C40"/>
    <w:rsid w:val="00AE2134"/>
    <w:rsid w:val="00AE540D"/>
    <w:rsid w:val="00AE6F3B"/>
    <w:rsid w:val="00B004B9"/>
    <w:rsid w:val="00B01320"/>
    <w:rsid w:val="00B0205B"/>
    <w:rsid w:val="00B04D25"/>
    <w:rsid w:val="00B068C9"/>
    <w:rsid w:val="00B1056E"/>
    <w:rsid w:val="00B11006"/>
    <w:rsid w:val="00B15E52"/>
    <w:rsid w:val="00B16813"/>
    <w:rsid w:val="00B179A6"/>
    <w:rsid w:val="00B22421"/>
    <w:rsid w:val="00B24D35"/>
    <w:rsid w:val="00B27809"/>
    <w:rsid w:val="00B32873"/>
    <w:rsid w:val="00B37921"/>
    <w:rsid w:val="00B41491"/>
    <w:rsid w:val="00B42DE9"/>
    <w:rsid w:val="00B43086"/>
    <w:rsid w:val="00B434D6"/>
    <w:rsid w:val="00B46815"/>
    <w:rsid w:val="00B5304D"/>
    <w:rsid w:val="00B54EA9"/>
    <w:rsid w:val="00B5524C"/>
    <w:rsid w:val="00B57280"/>
    <w:rsid w:val="00B65F2C"/>
    <w:rsid w:val="00B670EA"/>
    <w:rsid w:val="00B72FD3"/>
    <w:rsid w:val="00B76182"/>
    <w:rsid w:val="00B8000C"/>
    <w:rsid w:val="00B81212"/>
    <w:rsid w:val="00B843D8"/>
    <w:rsid w:val="00B85F23"/>
    <w:rsid w:val="00B86345"/>
    <w:rsid w:val="00B91FFE"/>
    <w:rsid w:val="00B9505B"/>
    <w:rsid w:val="00B95476"/>
    <w:rsid w:val="00BA07B9"/>
    <w:rsid w:val="00BB0026"/>
    <w:rsid w:val="00BB1983"/>
    <w:rsid w:val="00BB6E3E"/>
    <w:rsid w:val="00BB731C"/>
    <w:rsid w:val="00BC437E"/>
    <w:rsid w:val="00BC4D8A"/>
    <w:rsid w:val="00BD0CEB"/>
    <w:rsid w:val="00BD20F6"/>
    <w:rsid w:val="00BD2EB4"/>
    <w:rsid w:val="00BD4BFC"/>
    <w:rsid w:val="00BD626A"/>
    <w:rsid w:val="00BE2DFC"/>
    <w:rsid w:val="00BF0CD3"/>
    <w:rsid w:val="00BF1B22"/>
    <w:rsid w:val="00BF3209"/>
    <w:rsid w:val="00C00F97"/>
    <w:rsid w:val="00C024E3"/>
    <w:rsid w:val="00C02E60"/>
    <w:rsid w:val="00C0395F"/>
    <w:rsid w:val="00C03D9C"/>
    <w:rsid w:val="00C06005"/>
    <w:rsid w:val="00C10158"/>
    <w:rsid w:val="00C101F4"/>
    <w:rsid w:val="00C11C97"/>
    <w:rsid w:val="00C13999"/>
    <w:rsid w:val="00C146C4"/>
    <w:rsid w:val="00C20060"/>
    <w:rsid w:val="00C22F43"/>
    <w:rsid w:val="00C256FD"/>
    <w:rsid w:val="00C27997"/>
    <w:rsid w:val="00C33C0E"/>
    <w:rsid w:val="00C34B22"/>
    <w:rsid w:val="00C41535"/>
    <w:rsid w:val="00C43757"/>
    <w:rsid w:val="00C44350"/>
    <w:rsid w:val="00C472CF"/>
    <w:rsid w:val="00C514B3"/>
    <w:rsid w:val="00C51FEC"/>
    <w:rsid w:val="00C607DE"/>
    <w:rsid w:val="00C6129E"/>
    <w:rsid w:val="00C66491"/>
    <w:rsid w:val="00C67351"/>
    <w:rsid w:val="00C707D0"/>
    <w:rsid w:val="00C75A45"/>
    <w:rsid w:val="00C762FB"/>
    <w:rsid w:val="00C779B5"/>
    <w:rsid w:val="00C81371"/>
    <w:rsid w:val="00C858AE"/>
    <w:rsid w:val="00C9106A"/>
    <w:rsid w:val="00C92549"/>
    <w:rsid w:val="00C92F5B"/>
    <w:rsid w:val="00C931E7"/>
    <w:rsid w:val="00C94B6F"/>
    <w:rsid w:val="00C97DE4"/>
    <w:rsid w:val="00CA074E"/>
    <w:rsid w:val="00CA0D5D"/>
    <w:rsid w:val="00CA427A"/>
    <w:rsid w:val="00CA5EA9"/>
    <w:rsid w:val="00CB1988"/>
    <w:rsid w:val="00CB40A3"/>
    <w:rsid w:val="00CB52F6"/>
    <w:rsid w:val="00CB74FF"/>
    <w:rsid w:val="00CC042E"/>
    <w:rsid w:val="00CC07FE"/>
    <w:rsid w:val="00CC1A9F"/>
    <w:rsid w:val="00CC268D"/>
    <w:rsid w:val="00CC28FC"/>
    <w:rsid w:val="00CC7281"/>
    <w:rsid w:val="00CC73C4"/>
    <w:rsid w:val="00CD0B67"/>
    <w:rsid w:val="00CD1281"/>
    <w:rsid w:val="00CD4B3C"/>
    <w:rsid w:val="00CD6BC5"/>
    <w:rsid w:val="00CE2A89"/>
    <w:rsid w:val="00CE2B25"/>
    <w:rsid w:val="00CE6D15"/>
    <w:rsid w:val="00CE7035"/>
    <w:rsid w:val="00CF03FC"/>
    <w:rsid w:val="00CF49B0"/>
    <w:rsid w:val="00CF79CD"/>
    <w:rsid w:val="00CF7CB0"/>
    <w:rsid w:val="00D045DD"/>
    <w:rsid w:val="00D06042"/>
    <w:rsid w:val="00D12106"/>
    <w:rsid w:val="00D15CC4"/>
    <w:rsid w:val="00D23A14"/>
    <w:rsid w:val="00D246C8"/>
    <w:rsid w:val="00D27890"/>
    <w:rsid w:val="00D307A8"/>
    <w:rsid w:val="00D30820"/>
    <w:rsid w:val="00D31C7F"/>
    <w:rsid w:val="00D34E6E"/>
    <w:rsid w:val="00D372B7"/>
    <w:rsid w:val="00D404A2"/>
    <w:rsid w:val="00D47ACD"/>
    <w:rsid w:val="00D5248B"/>
    <w:rsid w:val="00D5660B"/>
    <w:rsid w:val="00D70464"/>
    <w:rsid w:val="00D74062"/>
    <w:rsid w:val="00D75EF5"/>
    <w:rsid w:val="00D778F1"/>
    <w:rsid w:val="00D802B0"/>
    <w:rsid w:val="00D835BE"/>
    <w:rsid w:val="00D84480"/>
    <w:rsid w:val="00D854A5"/>
    <w:rsid w:val="00D919AE"/>
    <w:rsid w:val="00DA4A52"/>
    <w:rsid w:val="00DA648B"/>
    <w:rsid w:val="00DB1609"/>
    <w:rsid w:val="00DB1CE3"/>
    <w:rsid w:val="00DB369B"/>
    <w:rsid w:val="00DB38F9"/>
    <w:rsid w:val="00DB5D27"/>
    <w:rsid w:val="00DB722A"/>
    <w:rsid w:val="00DC01C7"/>
    <w:rsid w:val="00DC393D"/>
    <w:rsid w:val="00DC41D2"/>
    <w:rsid w:val="00DC4910"/>
    <w:rsid w:val="00DD3736"/>
    <w:rsid w:val="00DD5700"/>
    <w:rsid w:val="00DD75FC"/>
    <w:rsid w:val="00DD76A1"/>
    <w:rsid w:val="00DE0DC7"/>
    <w:rsid w:val="00DE2BF8"/>
    <w:rsid w:val="00DE3153"/>
    <w:rsid w:val="00DE5C98"/>
    <w:rsid w:val="00DF0D71"/>
    <w:rsid w:val="00DF3144"/>
    <w:rsid w:val="00E1279D"/>
    <w:rsid w:val="00E12CA3"/>
    <w:rsid w:val="00E15F5A"/>
    <w:rsid w:val="00E1748D"/>
    <w:rsid w:val="00E21BB1"/>
    <w:rsid w:val="00E223DA"/>
    <w:rsid w:val="00E22758"/>
    <w:rsid w:val="00E23430"/>
    <w:rsid w:val="00E3001A"/>
    <w:rsid w:val="00E32FB8"/>
    <w:rsid w:val="00E3502C"/>
    <w:rsid w:val="00E369FE"/>
    <w:rsid w:val="00E36D05"/>
    <w:rsid w:val="00E44D56"/>
    <w:rsid w:val="00E571A5"/>
    <w:rsid w:val="00E60D30"/>
    <w:rsid w:val="00E668C6"/>
    <w:rsid w:val="00E70C84"/>
    <w:rsid w:val="00E71462"/>
    <w:rsid w:val="00E753DE"/>
    <w:rsid w:val="00E76786"/>
    <w:rsid w:val="00E77FDD"/>
    <w:rsid w:val="00E840AF"/>
    <w:rsid w:val="00E843E1"/>
    <w:rsid w:val="00E879BF"/>
    <w:rsid w:val="00E916BA"/>
    <w:rsid w:val="00E91BCC"/>
    <w:rsid w:val="00E93FF8"/>
    <w:rsid w:val="00EA12F9"/>
    <w:rsid w:val="00EA2097"/>
    <w:rsid w:val="00EA34E8"/>
    <w:rsid w:val="00EA3BBF"/>
    <w:rsid w:val="00EB199E"/>
    <w:rsid w:val="00EB7609"/>
    <w:rsid w:val="00EC04C1"/>
    <w:rsid w:val="00EC3176"/>
    <w:rsid w:val="00EC3CE4"/>
    <w:rsid w:val="00EC59F3"/>
    <w:rsid w:val="00EC7C58"/>
    <w:rsid w:val="00ED052B"/>
    <w:rsid w:val="00ED172A"/>
    <w:rsid w:val="00ED41CB"/>
    <w:rsid w:val="00ED48A3"/>
    <w:rsid w:val="00ED5FBB"/>
    <w:rsid w:val="00ED6D41"/>
    <w:rsid w:val="00ED7043"/>
    <w:rsid w:val="00EE1660"/>
    <w:rsid w:val="00EE2E37"/>
    <w:rsid w:val="00EE343D"/>
    <w:rsid w:val="00EE4D05"/>
    <w:rsid w:val="00EE6AAD"/>
    <w:rsid w:val="00EE71D9"/>
    <w:rsid w:val="00EE7D09"/>
    <w:rsid w:val="00EF1880"/>
    <w:rsid w:val="00EF658F"/>
    <w:rsid w:val="00EF7CD8"/>
    <w:rsid w:val="00F03E4C"/>
    <w:rsid w:val="00F04AE7"/>
    <w:rsid w:val="00F0701D"/>
    <w:rsid w:val="00F0769B"/>
    <w:rsid w:val="00F1010D"/>
    <w:rsid w:val="00F14EB1"/>
    <w:rsid w:val="00F156FB"/>
    <w:rsid w:val="00F213AB"/>
    <w:rsid w:val="00F24B7C"/>
    <w:rsid w:val="00F302E4"/>
    <w:rsid w:val="00F32397"/>
    <w:rsid w:val="00F336CD"/>
    <w:rsid w:val="00F337EB"/>
    <w:rsid w:val="00F376F6"/>
    <w:rsid w:val="00F403CC"/>
    <w:rsid w:val="00F41144"/>
    <w:rsid w:val="00F43BED"/>
    <w:rsid w:val="00F450B7"/>
    <w:rsid w:val="00F464EE"/>
    <w:rsid w:val="00F46D54"/>
    <w:rsid w:val="00F5018F"/>
    <w:rsid w:val="00F51644"/>
    <w:rsid w:val="00F52AA5"/>
    <w:rsid w:val="00F55DBA"/>
    <w:rsid w:val="00F609EC"/>
    <w:rsid w:val="00F613B6"/>
    <w:rsid w:val="00F63125"/>
    <w:rsid w:val="00F655F3"/>
    <w:rsid w:val="00F71CE6"/>
    <w:rsid w:val="00F729CE"/>
    <w:rsid w:val="00F73173"/>
    <w:rsid w:val="00F76010"/>
    <w:rsid w:val="00F76626"/>
    <w:rsid w:val="00F81D8B"/>
    <w:rsid w:val="00F82F14"/>
    <w:rsid w:val="00F840BF"/>
    <w:rsid w:val="00F851C2"/>
    <w:rsid w:val="00F87A68"/>
    <w:rsid w:val="00F90937"/>
    <w:rsid w:val="00F92C05"/>
    <w:rsid w:val="00F92D1A"/>
    <w:rsid w:val="00F92FCB"/>
    <w:rsid w:val="00F94B5E"/>
    <w:rsid w:val="00F968F5"/>
    <w:rsid w:val="00FA0506"/>
    <w:rsid w:val="00FA441F"/>
    <w:rsid w:val="00FA4B02"/>
    <w:rsid w:val="00FA4C97"/>
    <w:rsid w:val="00FB3963"/>
    <w:rsid w:val="00FB3FBA"/>
    <w:rsid w:val="00FB5CF9"/>
    <w:rsid w:val="00FB72C2"/>
    <w:rsid w:val="00FB7994"/>
    <w:rsid w:val="00FB7CF8"/>
    <w:rsid w:val="00FC151E"/>
    <w:rsid w:val="00FC31BC"/>
    <w:rsid w:val="00FC3EB0"/>
    <w:rsid w:val="00FC43B5"/>
    <w:rsid w:val="00FC50FE"/>
    <w:rsid w:val="00FD26C4"/>
    <w:rsid w:val="00FD4068"/>
    <w:rsid w:val="00FE3643"/>
    <w:rsid w:val="00FE6322"/>
    <w:rsid w:val="00FE76F6"/>
    <w:rsid w:val="00FF129C"/>
    <w:rsid w:val="00FF263A"/>
    <w:rsid w:val="00FF2ED0"/>
    <w:rsid w:val="00FF72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162BE"/>
  <w15:docId w15:val="{F42DCB76-4073-AA43-9348-04212F2D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EC"/>
    <w:rPr>
      <w:sz w:val="24"/>
      <w:szCs w:val="24"/>
    </w:rPr>
  </w:style>
  <w:style w:type="paragraph" w:styleId="Overskrift2">
    <w:name w:val="heading 2"/>
    <w:basedOn w:val="Normal"/>
    <w:link w:val="Overskrift2Tegn"/>
    <w:uiPriority w:val="9"/>
    <w:qFormat/>
    <w:rsid w:val="00990E66"/>
    <w:pPr>
      <w:spacing w:before="100" w:beforeAutospacing="1" w:after="100" w:afterAutospacing="1"/>
      <w:outlineLvl w:val="1"/>
    </w:pPr>
    <w:rPr>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rsid w:val="00207369"/>
    <w:pPr>
      <w:spacing w:after="0" w:line="360" w:lineRule="auto"/>
      <w:jc w:val="both"/>
    </w:pPr>
    <w:rPr>
      <w:sz w:val="24"/>
    </w:rPr>
  </w:style>
  <w:style w:type="paragraph" w:styleId="Brdtekst">
    <w:name w:val="Body Text"/>
    <w:basedOn w:val="Normal"/>
    <w:rsid w:val="00207369"/>
    <w:pPr>
      <w:spacing w:after="120"/>
    </w:pPr>
    <w:rPr>
      <w:sz w:val="20"/>
      <w:szCs w:val="20"/>
      <w:lang w:eastAsia="en-US"/>
    </w:rPr>
  </w:style>
  <w:style w:type="character" w:styleId="Hyperlink">
    <w:name w:val="Hyperlink"/>
    <w:uiPriority w:val="99"/>
    <w:unhideWhenUsed/>
    <w:rsid w:val="0092351F"/>
    <w:rPr>
      <w:color w:val="0000FF"/>
      <w:u w:val="single"/>
    </w:rPr>
  </w:style>
  <w:style w:type="paragraph" w:styleId="Listeafsnit">
    <w:name w:val="List Paragraph"/>
    <w:basedOn w:val="Normal"/>
    <w:uiPriority w:val="34"/>
    <w:qFormat/>
    <w:rsid w:val="008B235E"/>
    <w:pPr>
      <w:ind w:left="1304"/>
    </w:pPr>
    <w:rPr>
      <w:sz w:val="20"/>
      <w:szCs w:val="20"/>
      <w:lang w:eastAsia="en-US"/>
    </w:rPr>
  </w:style>
  <w:style w:type="paragraph" w:styleId="Markeringsbobletekst">
    <w:name w:val="Balloon Text"/>
    <w:basedOn w:val="Normal"/>
    <w:link w:val="MarkeringsbobletekstTegn"/>
    <w:uiPriority w:val="99"/>
    <w:semiHidden/>
    <w:unhideWhenUsed/>
    <w:rsid w:val="00E916BA"/>
    <w:rPr>
      <w:rFonts w:ascii="Segoe UI" w:hAnsi="Segoe UI"/>
      <w:sz w:val="18"/>
      <w:szCs w:val="18"/>
    </w:rPr>
  </w:style>
  <w:style w:type="character" w:customStyle="1" w:styleId="MarkeringsbobletekstTegn">
    <w:name w:val="Markeringsbobletekst Tegn"/>
    <w:link w:val="Markeringsbobletekst"/>
    <w:uiPriority w:val="99"/>
    <w:semiHidden/>
    <w:rsid w:val="00E916BA"/>
    <w:rPr>
      <w:rFonts w:ascii="Segoe UI" w:hAnsi="Segoe UI" w:cs="Segoe UI"/>
      <w:sz w:val="18"/>
      <w:szCs w:val="18"/>
      <w:lang w:eastAsia="en-US"/>
    </w:rPr>
  </w:style>
  <w:style w:type="paragraph" w:customStyle="1" w:styleId="xmsonormal">
    <w:name w:val="x_msonormal"/>
    <w:basedOn w:val="Normal"/>
    <w:rsid w:val="00E15F5A"/>
  </w:style>
  <w:style w:type="paragraph" w:styleId="Sidehoved">
    <w:name w:val="header"/>
    <w:basedOn w:val="Normal"/>
    <w:link w:val="SidehovedTegn"/>
    <w:uiPriority w:val="99"/>
    <w:semiHidden/>
    <w:unhideWhenUsed/>
    <w:rsid w:val="00585A7F"/>
    <w:pPr>
      <w:tabs>
        <w:tab w:val="center" w:pos="4819"/>
        <w:tab w:val="right" w:pos="9638"/>
      </w:tabs>
    </w:pPr>
    <w:rPr>
      <w:sz w:val="20"/>
      <w:szCs w:val="20"/>
      <w:lang w:eastAsia="en-US"/>
    </w:rPr>
  </w:style>
  <w:style w:type="character" w:customStyle="1" w:styleId="SidehovedTegn">
    <w:name w:val="Sidehoved Tegn"/>
    <w:basedOn w:val="Standardskrifttypeiafsnit"/>
    <w:link w:val="Sidehoved"/>
    <w:uiPriority w:val="99"/>
    <w:semiHidden/>
    <w:rsid w:val="00585A7F"/>
    <w:rPr>
      <w:lang w:eastAsia="en-US"/>
    </w:rPr>
  </w:style>
  <w:style w:type="paragraph" w:styleId="Sidefod">
    <w:name w:val="footer"/>
    <w:basedOn w:val="Normal"/>
    <w:link w:val="SidefodTegn"/>
    <w:uiPriority w:val="99"/>
    <w:semiHidden/>
    <w:unhideWhenUsed/>
    <w:rsid w:val="00585A7F"/>
    <w:pPr>
      <w:tabs>
        <w:tab w:val="center" w:pos="4819"/>
        <w:tab w:val="right" w:pos="9638"/>
      </w:tabs>
    </w:pPr>
    <w:rPr>
      <w:sz w:val="20"/>
      <w:szCs w:val="20"/>
      <w:lang w:eastAsia="en-US"/>
    </w:rPr>
  </w:style>
  <w:style w:type="character" w:customStyle="1" w:styleId="SidefodTegn">
    <w:name w:val="Sidefod Tegn"/>
    <w:basedOn w:val="Standardskrifttypeiafsnit"/>
    <w:link w:val="Sidefod"/>
    <w:uiPriority w:val="99"/>
    <w:semiHidden/>
    <w:rsid w:val="00585A7F"/>
    <w:rPr>
      <w:lang w:eastAsia="en-US"/>
    </w:rPr>
  </w:style>
  <w:style w:type="character" w:customStyle="1" w:styleId="Overskrift2Tegn">
    <w:name w:val="Overskrift 2 Tegn"/>
    <w:basedOn w:val="Standardskrifttypeiafsnit"/>
    <w:link w:val="Overskrift2"/>
    <w:uiPriority w:val="9"/>
    <w:rsid w:val="00990E66"/>
    <w:rPr>
      <w:b/>
      <w:bCs/>
      <w:sz w:val="36"/>
      <w:szCs w:val="36"/>
    </w:rPr>
  </w:style>
  <w:style w:type="paragraph" w:styleId="Almindeligtekst">
    <w:name w:val="Plain Text"/>
    <w:basedOn w:val="Normal"/>
    <w:link w:val="AlmindeligtekstTegn"/>
    <w:uiPriority w:val="99"/>
    <w:semiHidden/>
    <w:unhideWhenUsed/>
    <w:rsid w:val="00B11006"/>
    <w:rPr>
      <w:rFonts w:ascii="Calibri" w:eastAsia="Calibri" w:hAnsi="Calibri"/>
      <w:sz w:val="22"/>
      <w:szCs w:val="21"/>
    </w:rPr>
  </w:style>
  <w:style w:type="character" w:customStyle="1" w:styleId="AlmindeligtekstTegn">
    <w:name w:val="Almindelig tekst Tegn"/>
    <w:basedOn w:val="Standardskrifttypeiafsnit"/>
    <w:link w:val="Almindeligtekst"/>
    <w:uiPriority w:val="99"/>
    <w:semiHidden/>
    <w:rsid w:val="00B11006"/>
    <w:rPr>
      <w:rFonts w:ascii="Calibri" w:eastAsia="Calibri" w:hAnsi="Calibri"/>
      <w:sz w:val="22"/>
      <w:szCs w:val="21"/>
      <w:lang w:eastAsia="en-US"/>
    </w:rPr>
  </w:style>
  <w:style w:type="character" w:styleId="Ulstomtale">
    <w:name w:val="Unresolved Mention"/>
    <w:basedOn w:val="Standardskrifttypeiafsnit"/>
    <w:uiPriority w:val="99"/>
    <w:semiHidden/>
    <w:unhideWhenUsed/>
    <w:rsid w:val="00CF49B0"/>
    <w:rPr>
      <w:color w:val="605E5C"/>
      <w:shd w:val="clear" w:color="auto" w:fill="E1DFDD"/>
    </w:rPr>
  </w:style>
  <w:style w:type="paragraph" w:styleId="NormalWeb">
    <w:name w:val="Normal (Web)"/>
    <w:basedOn w:val="Normal"/>
    <w:uiPriority w:val="99"/>
    <w:unhideWhenUsed/>
    <w:rsid w:val="002C1804"/>
    <w:pPr>
      <w:spacing w:before="100" w:beforeAutospacing="1" w:after="100" w:afterAutospacing="1"/>
    </w:pPr>
  </w:style>
  <w:style w:type="character" w:styleId="BesgtLink">
    <w:name w:val="FollowedHyperlink"/>
    <w:basedOn w:val="Standardskrifttypeiafsnit"/>
    <w:uiPriority w:val="99"/>
    <w:semiHidden/>
    <w:unhideWhenUsed/>
    <w:rsid w:val="00354365"/>
    <w:rPr>
      <w:color w:val="800080" w:themeColor="followedHyperlink"/>
      <w:u w:val="single"/>
    </w:rPr>
  </w:style>
  <w:style w:type="character" w:customStyle="1" w:styleId="apple-converted-space">
    <w:name w:val="apple-converted-space"/>
    <w:basedOn w:val="Standardskrifttypeiafsnit"/>
    <w:rsid w:val="00100963"/>
  </w:style>
  <w:style w:type="paragraph" w:styleId="Opstilling-punkttegn">
    <w:name w:val="List Bullet"/>
    <w:basedOn w:val="Normal"/>
    <w:uiPriority w:val="99"/>
    <w:unhideWhenUsed/>
    <w:rsid w:val="0079499A"/>
    <w:pPr>
      <w:numPr>
        <w:numId w:val="2"/>
      </w:numPr>
      <w:contextualSpacing/>
    </w:pPr>
    <w:rPr>
      <w:sz w:val="20"/>
      <w:szCs w:val="20"/>
      <w:lang w:eastAsia="en-US"/>
    </w:rPr>
  </w:style>
  <w:style w:type="table" w:styleId="Tabel-Gitter">
    <w:name w:val="Table Grid"/>
    <w:basedOn w:val="Tabel-Normal"/>
    <w:uiPriority w:val="59"/>
    <w:rsid w:val="00EC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
    <w:name w:val="li1"/>
    <w:basedOn w:val="Normal"/>
    <w:rsid w:val="00552A10"/>
    <w:pPr>
      <w:spacing w:before="100" w:beforeAutospacing="1" w:after="100" w:afterAutospacing="1"/>
    </w:pPr>
  </w:style>
  <w:style w:type="character" w:customStyle="1" w:styleId="s1">
    <w:name w:val="s1"/>
    <w:basedOn w:val="Standardskrifttypeiafsnit"/>
    <w:rsid w:val="00552A10"/>
  </w:style>
  <w:style w:type="paragraph" w:customStyle="1" w:styleId="xmsolistparagraph">
    <w:name w:val="x_msolistparagraph"/>
    <w:basedOn w:val="Normal"/>
    <w:rsid w:val="00AA54EC"/>
    <w:pPr>
      <w:spacing w:before="100" w:beforeAutospacing="1" w:after="100" w:afterAutospacing="1"/>
    </w:pPr>
  </w:style>
  <w:style w:type="character" w:customStyle="1" w:styleId="size">
    <w:name w:val="size"/>
    <w:basedOn w:val="Standardskrifttypeiafsnit"/>
    <w:rsid w:val="0018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9089">
      <w:bodyDiv w:val="1"/>
      <w:marLeft w:val="0"/>
      <w:marRight w:val="0"/>
      <w:marTop w:val="0"/>
      <w:marBottom w:val="0"/>
      <w:divBdr>
        <w:top w:val="none" w:sz="0" w:space="0" w:color="auto"/>
        <w:left w:val="none" w:sz="0" w:space="0" w:color="auto"/>
        <w:bottom w:val="none" w:sz="0" w:space="0" w:color="auto"/>
        <w:right w:val="none" w:sz="0" w:space="0" w:color="auto"/>
      </w:divBdr>
    </w:div>
    <w:div w:id="196040959">
      <w:bodyDiv w:val="1"/>
      <w:marLeft w:val="0"/>
      <w:marRight w:val="0"/>
      <w:marTop w:val="0"/>
      <w:marBottom w:val="0"/>
      <w:divBdr>
        <w:top w:val="none" w:sz="0" w:space="0" w:color="auto"/>
        <w:left w:val="none" w:sz="0" w:space="0" w:color="auto"/>
        <w:bottom w:val="none" w:sz="0" w:space="0" w:color="auto"/>
        <w:right w:val="none" w:sz="0" w:space="0" w:color="auto"/>
      </w:divBdr>
      <w:divsChild>
        <w:div w:id="2099862625">
          <w:marLeft w:val="0"/>
          <w:marRight w:val="0"/>
          <w:marTop w:val="0"/>
          <w:marBottom w:val="0"/>
          <w:divBdr>
            <w:top w:val="none" w:sz="0" w:space="0" w:color="auto"/>
            <w:left w:val="none" w:sz="0" w:space="0" w:color="auto"/>
            <w:bottom w:val="none" w:sz="0" w:space="0" w:color="auto"/>
            <w:right w:val="none" w:sz="0" w:space="0" w:color="auto"/>
          </w:divBdr>
        </w:div>
      </w:divsChild>
    </w:div>
    <w:div w:id="226109828">
      <w:bodyDiv w:val="1"/>
      <w:marLeft w:val="0"/>
      <w:marRight w:val="0"/>
      <w:marTop w:val="0"/>
      <w:marBottom w:val="0"/>
      <w:divBdr>
        <w:top w:val="none" w:sz="0" w:space="0" w:color="auto"/>
        <w:left w:val="none" w:sz="0" w:space="0" w:color="auto"/>
        <w:bottom w:val="none" w:sz="0" w:space="0" w:color="auto"/>
        <w:right w:val="none" w:sz="0" w:space="0" w:color="auto"/>
      </w:divBdr>
    </w:div>
    <w:div w:id="394859675">
      <w:bodyDiv w:val="1"/>
      <w:marLeft w:val="0"/>
      <w:marRight w:val="0"/>
      <w:marTop w:val="0"/>
      <w:marBottom w:val="0"/>
      <w:divBdr>
        <w:top w:val="none" w:sz="0" w:space="0" w:color="auto"/>
        <w:left w:val="none" w:sz="0" w:space="0" w:color="auto"/>
        <w:bottom w:val="none" w:sz="0" w:space="0" w:color="auto"/>
        <w:right w:val="none" w:sz="0" w:space="0" w:color="auto"/>
      </w:divBdr>
      <w:divsChild>
        <w:div w:id="1880780214">
          <w:marLeft w:val="0"/>
          <w:marRight w:val="0"/>
          <w:marTop w:val="0"/>
          <w:marBottom w:val="0"/>
          <w:divBdr>
            <w:top w:val="none" w:sz="0" w:space="0" w:color="auto"/>
            <w:left w:val="none" w:sz="0" w:space="0" w:color="auto"/>
            <w:bottom w:val="none" w:sz="0" w:space="0" w:color="auto"/>
            <w:right w:val="none" w:sz="0" w:space="0" w:color="auto"/>
          </w:divBdr>
        </w:div>
      </w:divsChild>
    </w:div>
    <w:div w:id="457383116">
      <w:bodyDiv w:val="1"/>
      <w:marLeft w:val="0"/>
      <w:marRight w:val="0"/>
      <w:marTop w:val="0"/>
      <w:marBottom w:val="0"/>
      <w:divBdr>
        <w:top w:val="none" w:sz="0" w:space="0" w:color="auto"/>
        <w:left w:val="none" w:sz="0" w:space="0" w:color="auto"/>
        <w:bottom w:val="none" w:sz="0" w:space="0" w:color="auto"/>
        <w:right w:val="none" w:sz="0" w:space="0" w:color="auto"/>
      </w:divBdr>
      <w:divsChild>
        <w:div w:id="952324112">
          <w:marLeft w:val="0"/>
          <w:marRight w:val="0"/>
          <w:marTop w:val="0"/>
          <w:marBottom w:val="0"/>
          <w:divBdr>
            <w:top w:val="none" w:sz="0" w:space="0" w:color="auto"/>
            <w:left w:val="none" w:sz="0" w:space="0" w:color="auto"/>
            <w:bottom w:val="none" w:sz="0" w:space="0" w:color="auto"/>
            <w:right w:val="none" w:sz="0" w:space="0" w:color="auto"/>
          </w:divBdr>
        </w:div>
      </w:divsChild>
    </w:div>
    <w:div w:id="504788652">
      <w:bodyDiv w:val="1"/>
      <w:marLeft w:val="0"/>
      <w:marRight w:val="0"/>
      <w:marTop w:val="0"/>
      <w:marBottom w:val="0"/>
      <w:divBdr>
        <w:top w:val="none" w:sz="0" w:space="0" w:color="auto"/>
        <w:left w:val="none" w:sz="0" w:space="0" w:color="auto"/>
        <w:bottom w:val="none" w:sz="0" w:space="0" w:color="auto"/>
        <w:right w:val="none" w:sz="0" w:space="0" w:color="auto"/>
      </w:divBdr>
      <w:divsChild>
        <w:div w:id="2085253249">
          <w:marLeft w:val="0"/>
          <w:marRight w:val="0"/>
          <w:marTop w:val="0"/>
          <w:marBottom w:val="0"/>
          <w:divBdr>
            <w:top w:val="none" w:sz="0" w:space="0" w:color="auto"/>
            <w:left w:val="none" w:sz="0" w:space="0" w:color="auto"/>
            <w:bottom w:val="none" w:sz="0" w:space="0" w:color="auto"/>
            <w:right w:val="none" w:sz="0" w:space="0" w:color="auto"/>
          </w:divBdr>
          <w:divsChild>
            <w:div w:id="522598287">
              <w:marLeft w:val="0"/>
              <w:marRight w:val="0"/>
              <w:marTop w:val="0"/>
              <w:marBottom w:val="0"/>
              <w:divBdr>
                <w:top w:val="none" w:sz="0" w:space="0" w:color="auto"/>
                <w:left w:val="none" w:sz="0" w:space="0" w:color="auto"/>
                <w:bottom w:val="none" w:sz="0" w:space="0" w:color="auto"/>
                <w:right w:val="none" w:sz="0" w:space="0" w:color="auto"/>
              </w:divBdr>
              <w:divsChild>
                <w:div w:id="1572887119">
                  <w:marLeft w:val="0"/>
                  <w:marRight w:val="0"/>
                  <w:marTop w:val="0"/>
                  <w:marBottom w:val="0"/>
                  <w:divBdr>
                    <w:top w:val="none" w:sz="0" w:space="0" w:color="auto"/>
                    <w:left w:val="none" w:sz="0" w:space="0" w:color="auto"/>
                    <w:bottom w:val="none" w:sz="0" w:space="0" w:color="auto"/>
                    <w:right w:val="none" w:sz="0" w:space="0" w:color="auto"/>
                  </w:divBdr>
                  <w:divsChild>
                    <w:div w:id="17256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08219">
      <w:bodyDiv w:val="1"/>
      <w:marLeft w:val="0"/>
      <w:marRight w:val="0"/>
      <w:marTop w:val="0"/>
      <w:marBottom w:val="0"/>
      <w:divBdr>
        <w:top w:val="none" w:sz="0" w:space="0" w:color="auto"/>
        <w:left w:val="none" w:sz="0" w:space="0" w:color="auto"/>
        <w:bottom w:val="none" w:sz="0" w:space="0" w:color="auto"/>
        <w:right w:val="none" w:sz="0" w:space="0" w:color="auto"/>
      </w:divBdr>
    </w:div>
    <w:div w:id="690298760">
      <w:bodyDiv w:val="1"/>
      <w:marLeft w:val="0"/>
      <w:marRight w:val="0"/>
      <w:marTop w:val="0"/>
      <w:marBottom w:val="0"/>
      <w:divBdr>
        <w:top w:val="none" w:sz="0" w:space="0" w:color="auto"/>
        <w:left w:val="none" w:sz="0" w:space="0" w:color="auto"/>
        <w:bottom w:val="none" w:sz="0" w:space="0" w:color="auto"/>
        <w:right w:val="none" w:sz="0" w:space="0" w:color="auto"/>
      </w:divBdr>
      <w:divsChild>
        <w:div w:id="991953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245710">
              <w:marLeft w:val="0"/>
              <w:marRight w:val="0"/>
              <w:marTop w:val="0"/>
              <w:marBottom w:val="0"/>
              <w:divBdr>
                <w:top w:val="none" w:sz="0" w:space="0" w:color="auto"/>
                <w:left w:val="none" w:sz="0" w:space="0" w:color="auto"/>
                <w:bottom w:val="none" w:sz="0" w:space="0" w:color="auto"/>
                <w:right w:val="none" w:sz="0" w:space="0" w:color="auto"/>
              </w:divBdr>
              <w:divsChild>
                <w:div w:id="721710133">
                  <w:marLeft w:val="0"/>
                  <w:marRight w:val="0"/>
                  <w:marTop w:val="0"/>
                  <w:marBottom w:val="0"/>
                  <w:divBdr>
                    <w:top w:val="none" w:sz="0" w:space="0" w:color="auto"/>
                    <w:left w:val="none" w:sz="0" w:space="0" w:color="auto"/>
                    <w:bottom w:val="none" w:sz="0" w:space="0" w:color="auto"/>
                    <w:right w:val="none" w:sz="0" w:space="0" w:color="auto"/>
                  </w:divBdr>
                  <w:divsChild>
                    <w:div w:id="1305041947">
                      <w:marLeft w:val="0"/>
                      <w:marRight w:val="0"/>
                      <w:marTop w:val="0"/>
                      <w:marBottom w:val="0"/>
                      <w:divBdr>
                        <w:top w:val="none" w:sz="0" w:space="0" w:color="auto"/>
                        <w:left w:val="none" w:sz="0" w:space="0" w:color="auto"/>
                        <w:bottom w:val="none" w:sz="0" w:space="0" w:color="auto"/>
                        <w:right w:val="none" w:sz="0" w:space="0" w:color="auto"/>
                      </w:divBdr>
                    </w:div>
                    <w:div w:id="265698871">
                      <w:marLeft w:val="0"/>
                      <w:marRight w:val="0"/>
                      <w:marTop w:val="0"/>
                      <w:marBottom w:val="0"/>
                      <w:divBdr>
                        <w:top w:val="none" w:sz="0" w:space="0" w:color="auto"/>
                        <w:left w:val="none" w:sz="0" w:space="0" w:color="auto"/>
                        <w:bottom w:val="none" w:sz="0" w:space="0" w:color="auto"/>
                        <w:right w:val="none" w:sz="0" w:space="0" w:color="auto"/>
                      </w:divBdr>
                    </w:div>
                    <w:div w:id="1539316065">
                      <w:marLeft w:val="0"/>
                      <w:marRight w:val="0"/>
                      <w:marTop w:val="0"/>
                      <w:marBottom w:val="0"/>
                      <w:divBdr>
                        <w:top w:val="none" w:sz="0" w:space="0" w:color="auto"/>
                        <w:left w:val="none" w:sz="0" w:space="0" w:color="auto"/>
                        <w:bottom w:val="none" w:sz="0" w:space="0" w:color="auto"/>
                        <w:right w:val="none" w:sz="0" w:space="0" w:color="auto"/>
                      </w:divBdr>
                    </w:div>
                    <w:div w:id="10114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756413">
      <w:bodyDiv w:val="1"/>
      <w:marLeft w:val="0"/>
      <w:marRight w:val="0"/>
      <w:marTop w:val="0"/>
      <w:marBottom w:val="0"/>
      <w:divBdr>
        <w:top w:val="none" w:sz="0" w:space="0" w:color="auto"/>
        <w:left w:val="none" w:sz="0" w:space="0" w:color="auto"/>
        <w:bottom w:val="none" w:sz="0" w:space="0" w:color="auto"/>
        <w:right w:val="none" w:sz="0" w:space="0" w:color="auto"/>
      </w:divBdr>
    </w:div>
    <w:div w:id="778642022">
      <w:bodyDiv w:val="1"/>
      <w:marLeft w:val="0"/>
      <w:marRight w:val="0"/>
      <w:marTop w:val="0"/>
      <w:marBottom w:val="0"/>
      <w:divBdr>
        <w:top w:val="none" w:sz="0" w:space="0" w:color="auto"/>
        <w:left w:val="none" w:sz="0" w:space="0" w:color="auto"/>
        <w:bottom w:val="none" w:sz="0" w:space="0" w:color="auto"/>
        <w:right w:val="none" w:sz="0" w:space="0" w:color="auto"/>
      </w:divBdr>
      <w:divsChild>
        <w:div w:id="949895197">
          <w:marLeft w:val="0"/>
          <w:marRight w:val="0"/>
          <w:marTop w:val="0"/>
          <w:marBottom w:val="0"/>
          <w:divBdr>
            <w:top w:val="none" w:sz="0" w:space="0" w:color="auto"/>
            <w:left w:val="none" w:sz="0" w:space="0" w:color="auto"/>
            <w:bottom w:val="none" w:sz="0" w:space="0" w:color="auto"/>
            <w:right w:val="none" w:sz="0" w:space="0" w:color="auto"/>
          </w:divBdr>
        </w:div>
      </w:divsChild>
    </w:div>
    <w:div w:id="898053893">
      <w:bodyDiv w:val="1"/>
      <w:marLeft w:val="0"/>
      <w:marRight w:val="0"/>
      <w:marTop w:val="0"/>
      <w:marBottom w:val="0"/>
      <w:divBdr>
        <w:top w:val="none" w:sz="0" w:space="0" w:color="auto"/>
        <w:left w:val="none" w:sz="0" w:space="0" w:color="auto"/>
        <w:bottom w:val="none" w:sz="0" w:space="0" w:color="auto"/>
        <w:right w:val="none" w:sz="0" w:space="0" w:color="auto"/>
      </w:divBdr>
      <w:divsChild>
        <w:div w:id="641809145">
          <w:marLeft w:val="0"/>
          <w:marRight w:val="0"/>
          <w:marTop w:val="0"/>
          <w:marBottom w:val="0"/>
          <w:divBdr>
            <w:top w:val="none" w:sz="0" w:space="0" w:color="auto"/>
            <w:left w:val="none" w:sz="0" w:space="0" w:color="auto"/>
            <w:bottom w:val="none" w:sz="0" w:space="0" w:color="auto"/>
            <w:right w:val="none" w:sz="0" w:space="0" w:color="auto"/>
          </w:divBdr>
        </w:div>
        <w:div w:id="1806316961">
          <w:marLeft w:val="0"/>
          <w:marRight w:val="0"/>
          <w:marTop w:val="0"/>
          <w:marBottom w:val="0"/>
          <w:divBdr>
            <w:top w:val="none" w:sz="0" w:space="0" w:color="auto"/>
            <w:left w:val="none" w:sz="0" w:space="0" w:color="auto"/>
            <w:bottom w:val="none" w:sz="0" w:space="0" w:color="auto"/>
            <w:right w:val="none" w:sz="0" w:space="0" w:color="auto"/>
          </w:divBdr>
        </w:div>
        <w:div w:id="182090095">
          <w:marLeft w:val="0"/>
          <w:marRight w:val="0"/>
          <w:marTop w:val="0"/>
          <w:marBottom w:val="0"/>
          <w:divBdr>
            <w:top w:val="none" w:sz="0" w:space="0" w:color="auto"/>
            <w:left w:val="none" w:sz="0" w:space="0" w:color="auto"/>
            <w:bottom w:val="none" w:sz="0" w:space="0" w:color="auto"/>
            <w:right w:val="none" w:sz="0" w:space="0" w:color="auto"/>
          </w:divBdr>
        </w:div>
        <w:div w:id="1355232901">
          <w:marLeft w:val="0"/>
          <w:marRight w:val="0"/>
          <w:marTop w:val="0"/>
          <w:marBottom w:val="0"/>
          <w:divBdr>
            <w:top w:val="none" w:sz="0" w:space="0" w:color="auto"/>
            <w:left w:val="none" w:sz="0" w:space="0" w:color="auto"/>
            <w:bottom w:val="none" w:sz="0" w:space="0" w:color="auto"/>
            <w:right w:val="none" w:sz="0" w:space="0" w:color="auto"/>
          </w:divBdr>
        </w:div>
      </w:divsChild>
    </w:div>
    <w:div w:id="920138564">
      <w:bodyDiv w:val="1"/>
      <w:marLeft w:val="0"/>
      <w:marRight w:val="0"/>
      <w:marTop w:val="0"/>
      <w:marBottom w:val="0"/>
      <w:divBdr>
        <w:top w:val="none" w:sz="0" w:space="0" w:color="auto"/>
        <w:left w:val="none" w:sz="0" w:space="0" w:color="auto"/>
        <w:bottom w:val="none" w:sz="0" w:space="0" w:color="auto"/>
        <w:right w:val="none" w:sz="0" w:space="0" w:color="auto"/>
      </w:divBdr>
      <w:divsChild>
        <w:div w:id="955335332">
          <w:marLeft w:val="0"/>
          <w:marRight w:val="0"/>
          <w:marTop w:val="0"/>
          <w:marBottom w:val="0"/>
          <w:divBdr>
            <w:top w:val="none" w:sz="0" w:space="0" w:color="auto"/>
            <w:left w:val="none" w:sz="0" w:space="0" w:color="auto"/>
            <w:bottom w:val="none" w:sz="0" w:space="0" w:color="auto"/>
            <w:right w:val="none" w:sz="0" w:space="0" w:color="auto"/>
          </w:divBdr>
        </w:div>
      </w:divsChild>
    </w:div>
    <w:div w:id="1176848399">
      <w:bodyDiv w:val="1"/>
      <w:marLeft w:val="0"/>
      <w:marRight w:val="0"/>
      <w:marTop w:val="0"/>
      <w:marBottom w:val="0"/>
      <w:divBdr>
        <w:top w:val="none" w:sz="0" w:space="0" w:color="auto"/>
        <w:left w:val="none" w:sz="0" w:space="0" w:color="auto"/>
        <w:bottom w:val="none" w:sz="0" w:space="0" w:color="auto"/>
        <w:right w:val="none" w:sz="0" w:space="0" w:color="auto"/>
      </w:divBdr>
    </w:div>
    <w:div w:id="1185635736">
      <w:bodyDiv w:val="1"/>
      <w:marLeft w:val="0"/>
      <w:marRight w:val="0"/>
      <w:marTop w:val="0"/>
      <w:marBottom w:val="0"/>
      <w:divBdr>
        <w:top w:val="none" w:sz="0" w:space="0" w:color="auto"/>
        <w:left w:val="none" w:sz="0" w:space="0" w:color="auto"/>
        <w:bottom w:val="none" w:sz="0" w:space="0" w:color="auto"/>
        <w:right w:val="none" w:sz="0" w:space="0" w:color="auto"/>
      </w:divBdr>
    </w:div>
    <w:div w:id="1332491331">
      <w:bodyDiv w:val="1"/>
      <w:marLeft w:val="0"/>
      <w:marRight w:val="0"/>
      <w:marTop w:val="0"/>
      <w:marBottom w:val="0"/>
      <w:divBdr>
        <w:top w:val="none" w:sz="0" w:space="0" w:color="auto"/>
        <w:left w:val="none" w:sz="0" w:space="0" w:color="auto"/>
        <w:bottom w:val="none" w:sz="0" w:space="0" w:color="auto"/>
        <w:right w:val="none" w:sz="0" w:space="0" w:color="auto"/>
      </w:divBdr>
    </w:div>
    <w:div w:id="1341349944">
      <w:bodyDiv w:val="1"/>
      <w:marLeft w:val="0"/>
      <w:marRight w:val="0"/>
      <w:marTop w:val="0"/>
      <w:marBottom w:val="0"/>
      <w:divBdr>
        <w:top w:val="none" w:sz="0" w:space="0" w:color="auto"/>
        <w:left w:val="none" w:sz="0" w:space="0" w:color="auto"/>
        <w:bottom w:val="none" w:sz="0" w:space="0" w:color="auto"/>
        <w:right w:val="none" w:sz="0" w:space="0" w:color="auto"/>
      </w:divBdr>
    </w:div>
    <w:div w:id="1388407379">
      <w:bodyDiv w:val="1"/>
      <w:marLeft w:val="0"/>
      <w:marRight w:val="0"/>
      <w:marTop w:val="0"/>
      <w:marBottom w:val="0"/>
      <w:divBdr>
        <w:top w:val="none" w:sz="0" w:space="0" w:color="auto"/>
        <w:left w:val="none" w:sz="0" w:space="0" w:color="auto"/>
        <w:bottom w:val="none" w:sz="0" w:space="0" w:color="auto"/>
        <w:right w:val="none" w:sz="0" w:space="0" w:color="auto"/>
      </w:divBdr>
    </w:div>
    <w:div w:id="1533302788">
      <w:bodyDiv w:val="1"/>
      <w:marLeft w:val="0"/>
      <w:marRight w:val="0"/>
      <w:marTop w:val="0"/>
      <w:marBottom w:val="0"/>
      <w:divBdr>
        <w:top w:val="none" w:sz="0" w:space="0" w:color="auto"/>
        <w:left w:val="none" w:sz="0" w:space="0" w:color="auto"/>
        <w:bottom w:val="none" w:sz="0" w:space="0" w:color="auto"/>
        <w:right w:val="none" w:sz="0" w:space="0" w:color="auto"/>
      </w:divBdr>
    </w:div>
    <w:div w:id="1547529363">
      <w:bodyDiv w:val="1"/>
      <w:marLeft w:val="0"/>
      <w:marRight w:val="0"/>
      <w:marTop w:val="0"/>
      <w:marBottom w:val="0"/>
      <w:divBdr>
        <w:top w:val="none" w:sz="0" w:space="0" w:color="auto"/>
        <w:left w:val="none" w:sz="0" w:space="0" w:color="auto"/>
        <w:bottom w:val="none" w:sz="0" w:space="0" w:color="auto"/>
        <w:right w:val="none" w:sz="0" w:space="0" w:color="auto"/>
      </w:divBdr>
    </w:div>
    <w:div w:id="1690061546">
      <w:bodyDiv w:val="1"/>
      <w:marLeft w:val="0"/>
      <w:marRight w:val="0"/>
      <w:marTop w:val="0"/>
      <w:marBottom w:val="0"/>
      <w:divBdr>
        <w:top w:val="none" w:sz="0" w:space="0" w:color="auto"/>
        <w:left w:val="none" w:sz="0" w:space="0" w:color="auto"/>
        <w:bottom w:val="none" w:sz="0" w:space="0" w:color="auto"/>
        <w:right w:val="none" w:sz="0" w:space="0" w:color="auto"/>
      </w:divBdr>
      <w:divsChild>
        <w:div w:id="662045302">
          <w:marLeft w:val="0"/>
          <w:marRight w:val="0"/>
          <w:marTop w:val="0"/>
          <w:marBottom w:val="0"/>
          <w:divBdr>
            <w:top w:val="none" w:sz="0" w:space="0" w:color="auto"/>
            <w:left w:val="none" w:sz="0" w:space="0" w:color="auto"/>
            <w:bottom w:val="none" w:sz="0" w:space="0" w:color="auto"/>
            <w:right w:val="none" w:sz="0" w:space="0" w:color="auto"/>
          </w:divBdr>
          <w:divsChild>
            <w:div w:id="1411193365">
              <w:marLeft w:val="0"/>
              <w:marRight w:val="0"/>
              <w:marTop w:val="0"/>
              <w:marBottom w:val="0"/>
              <w:divBdr>
                <w:top w:val="none" w:sz="0" w:space="0" w:color="auto"/>
                <w:left w:val="none" w:sz="0" w:space="0" w:color="auto"/>
                <w:bottom w:val="none" w:sz="0" w:space="0" w:color="auto"/>
                <w:right w:val="none" w:sz="0" w:space="0" w:color="auto"/>
              </w:divBdr>
              <w:divsChild>
                <w:div w:id="1175460865">
                  <w:marLeft w:val="0"/>
                  <w:marRight w:val="0"/>
                  <w:marTop w:val="0"/>
                  <w:marBottom w:val="0"/>
                  <w:divBdr>
                    <w:top w:val="none" w:sz="0" w:space="0" w:color="auto"/>
                    <w:left w:val="none" w:sz="0" w:space="0" w:color="auto"/>
                    <w:bottom w:val="none" w:sz="0" w:space="0" w:color="auto"/>
                    <w:right w:val="none" w:sz="0" w:space="0" w:color="auto"/>
                  </w:divBdr>
                  <w:divsChild>
                    <w:div w:id="1607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02372">
      <w:bodyDiv w:val="1"/>
      <w:marLeft w:val="0"/>
      <w:marRight w:val="0"/>
      <w:marTop w:val="0"/>
      <w:marBottom w:val="0"/>
      <w:divBdr>
        <w:top w:val="none" w:sz="0" w:space="0" w:color="auto"/>
        <w:left w:val="none" w:sz="0" w:space="0" w:color="auto"/>
        <w:bottom w:val="none" w:sz="0" w:space="0" w:color="auto"/>
        <w:right w:val="none" w:sz="0" w:space="0" w:color="auto"/>
      </w:divBdr>
      <w:divsChild>
        <w:div w:id="1343359042">
          <w:marLeft w:val="0"/>
          <w:marRight w:val="0"/>
          <w:marTop w:val="0"/>
          <w:marBottom w:val="0"/>
          <w:divBdr>
            <w:top w:val="none" w:sz="0" w:space="0" w:color="auto"/>
            <w:left w:val="none" w:sz="0" w:space="0" w:color="auto"/>
            <w:bottom w:val="none" w:sz="0" w:space="0" w:color="auto"/>
            <w:right w:val="none" w:sz="0" w:space="0" w:color="auto"/>
          </w:divBdr>
        </w:div>
      </w:divsChild>
    </w:div>
    <w:div w:id="1933203006">
      <w:bodyDiv w:val="1"/>
      <w:marLeft w:val="0"/>
      <w:marRight w:val="0"/>
      <w:marTop w:val="0"/>
      <w:marBottom w:val="0"/>
      <w:divBdr>
        <w:top w:val="none" w:sz="0" w:space="0" w:color="auto"/>
        <w:left w:val="none" w:sz="0" w:space="0" w:color="auto"/>
        <w:bottom w:val="none" w:sz="0" w:space="0" w:color="auto"/>
        <w:right w:val="none" w:sz="0" w:space="0" w:color="auto"/>
      </w:divBdr>
      <w:divsChild>
        <w:div w:id="1095323099">
          <w:marLeft w:val="0"/>
          <w:marRight w:val="0"/>
          <w:marTop w:val="0"/>
          <w:marBottom w:val="0"/>
          <w:divBdr>
            <w:top w:val="none" w:sz="0" w:space="0" w:color="auto"/>
            <w:left w:val="none" w:sz="0" w:space="0" w:color="auto"/>
            <w:bottom w:val="none" w:sz="0" w:space="0" w:color="auto"/>
            <w:right w:val="none" w:sz="0" w:space="0" w:color="auto"/>
          </w:divBdr>
        </w:div>
      </w:divsChild>
    </w:div>
    <w:div w:id="1933854592">
      <w:bodyDiv w:val="1"/>
      <w:marLeft w:val="0"/>
      <w:marRight w:val="0"/>
      <w:marTop w:val="0"/>
      <w:marBottom w:val="0"/>
      <w:divBdr>
        <w:top w:val="none" w:sz="0" w:space="0" w:color="auto"/>
        <w:left w:val="none" w:sz="0" w:space="0" w:color="auto"/>
        <w:bottom w:val="none" w:sz="0" w:space="0" w:color="auto"/>
        <w:right w:val="none" w:sz="0" w:space="0" w:color="auto"/>
      </w:divBdr>
      <w:divsChild>
        <w:div w:id="1093429297">
          <w:marLeft w:val="0"/>
          <w:marRight w:val="0"/>
          <w:marTop w:val="0"/>
          <w:marBottom w:val="0"/>
          <w:divBdr>
            <w:top w:val="none" w:sz="0" w:space="0" w:color="auto"/>
            <w:left w:val="none" w:sz="0" w:space="0" w:color="auto"/>
            <w:bottom w:val="none" w:sz="0" w:space="0" w:color="auto"/>
            <w:right w:val="none" w:sz="0" w:space="0" w:color="auto"/>
          </w:divBdr>
          <w:divsChild>
            <w:div w:id="51664731">
              <w:marLeft w:val="0"/>
              <w:marRight w:val="0"/>
              <w:marTop w:val="0"/>
              <w:marBottom w:val="0"/>
              <w:divBdr>
                <w:top w:val="none" w:sz="0" w:space="0" w:color="auto"/>
                <w:left w:val="none" w:sz="0" w:space="0" w:color="auto"/>
                <w:bottom w:val="none" w:sz="0" w:space="0" w:color="auto"/>
                <w:right w:val="none" w:sz="0" w:space="0" w:color="auto"/>
              </w:divBdr>
              <w:divsChild>
                <w:div w:id="1770853604">
                  <w:marLeft w:val="0"/>
                  <w:marRight w:val="0"/>
                  <w:marTop w:val="0"/>
                  <w:marBottom w:val="0"/>
                  <w:divBdr>
                    <w:top w:val="none" w:sz="0" w:space="0" w:color="auto"/>
                    <w:left w:val="none" w:sz="0" w:space="0" w:color="auto"/>
                    <w:bottom w:val="none" w:sz="0" w:space="0" w:color="auto"/>
                    <w:right w:val="none" w:sz="0" w:space="0" w:color="auto"/>
                  </w:divBdr>
                </w:div>
              </w:divsChild>
            </w:div>
            <w:div w:id="2129811941">
              <w:marLeft w:val="0"/>
              <w:marRight w:val="0"/>
              <w:marTop w:val="0"/>
              <w:marBottom w:val="0"/>
              <w:divBdr>
                <w:top w:val="none" w:sz="0" w:space="0" w:color="auto"/>
                <w:left w:val="none" w:sz="0" w:space="0" w:color="auto"/>
                <w:bottom w:val="none" w:sz="0" w:space="0" w:color="auto"/>
                <w:right w:val="none" w:sz="0" w:space="0" w:color="auto"/>
              </w:divBdr>
              <w:divsChild>
                <w:div w:id="17261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0738">
          <w:marLeft w:val="0"/>
          <w:marRight w:val="0"/>
          <w:marTop w:val="0"/>
          <w:marBottom w:val="0"/>
          <w:divBdr>
            <w:top w:val="none" w:sz="0" w:space="0" w:color="auto"/>
            <w:left w:val="none" w:sz="0" w:space="0" w:color="auto"/>
            <w:bottom w:val="none" w:sz="0" w:space="0" w:color="auto"/>
            <w:right w:val="none" w:sz="0" w:space="0" w:color="auto"/>
          </w:divBdr>
          <w:divsChild>
            <w:div w:id="700208997">
              <w:marLeft w:val="0"/>
              <w:marRight w:val="0"/>
              <w:marTop w:val="0"/>
              <w:marBottom w:val="0"/>
              <w:divBdr>
                <w:top w:val="none" w:sz="0" w:space="0" w:color="auto"/>
                <w:left w:val="none" w:sz="0" w:space="0" w:color="auto"/>
                <w:bottom w:val="none" w:sz="0" w:space="0" w:color="auto"/>
                <w:right w:val="none" w:sz="0" w:space="0" w:color="auto"/>
              </w:divBdr>
              <w:divsChild>
                <w:div w:id="12086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fnordlyset.dk" TargetMode="Externa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929C-612A-A243-BD44-C95AE4EF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2510</Words>
  <Characters>15316</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Normal.dot</vt:lpstr>
    </vt:vector>
  </TitlesOfParts>
  <Company/>
  <LinksUpToDate>false</LinksUpToDate>
  <CharactersWithSpaces>17791</CharactersWithSpaces>
  <SharedDoc>false</SharedDoc>
  <HLinks>
    <vt:vector size="6" baseType="variant">
      <vt:variant>
        <vt:i4>7471204</vt:i4>
      </vt:variant>
      <vt:variant>
        <vt:i4>0</vt:i4>
      </vt:variant>
      <vt:variant>
        <vt:i4>0</vt:i4>
      </vt:variant>
      <vt:variant>
        <vt:i4>5</vt:i4>
      </vt:variant>
      <vt:variant>
        <vt:lpwstr>http://www.efnordlyset.dk/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Claus Aistrup</dc:creator>
  <cp:lastModifiedBy>Lisbeth Gamst</cp:lastModifiedBy>
  <cp:revision>2</cp:revision>
  <cp:lastPrinted>2018-03-11T16:20:00Z</cp:lastPrinted>
  <dcterms:created xsi:type="dcterms:W3CDTF">2024-10-28T17:04:00Z</dcterms:created>
  <dcterms:modified xsi:type="dcterms:W3CDTF">2024-10-28T17:04:00Z</dcterms:modified>
</cp:coreProperties>
</file>